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2D7" w:rsidRPr="00EA75C6" w:rsidRDefault="003A22D7" w:rsidP="003A22D7">
      <w:pPr>
        <w:jc w:val="center"/>
        <w:rPr>
          <w:rFonts w:ascii="Times New Roman" w:hAnsi="Times New Roman" w:cs="Times New Roman"/>
          <w:b/>
          <w:lang w:val="ru-RU"/>
        </w:rPr>
      </w:pPr>
      <w:r w:rsidRPr="00EA75C6">
        <w:rPr>
          <w:rFonts w:ascii="Times New Roman" w:hAnsi="Times New Roman" w:cs="Times New Roman"/>
          <w:b/>
          <w:lang w:val="ru-RU"/>
        </w:rPr>
        <w:t>Тестовые задания по стоматологии общей практики (стоматологии)</w:t>
      </w:r>
    </w:p>
    <w:p w:rsidR="003A22D7" w:rsidRPr="00EA75C6" w:rsidRDefault="003A22D7" w:rsidP="003A22D7">
      <w:pPr>
        <w:jc w:val="center"/>
        <w:rPr>
          <w:rFonts w:ascii="Times New Roman" w:hAnsi="Times New Roman" w:cs="Times New Roman"/>
          <w:b/>
          <w:lang w:val="ru-RU"/>
        </w:rPr>
      </w:pPr>
      <w:r w:rsidRPr="00EA75C6">
        <w:rPr>
          <w:rFonts w:ascii="Times New Roman" w:hAnsi="Times New Roman" w:cs="Times New Roman"/>
          <w:b/>
          <w:lang w:val="ru-RU"/>
        </w:rPr>
        <w:t>Ι</w:t>
      </w:r>
      <w:r w:rsidRPr="00EA75C6">
        <w:rPr>
          <w:rFonts w:ascii="Times New Roman" w:hAnsi="Times New Roman" w:cs="Times New Roman"/>
          <w:b/>
        </w:rPr>
        <w:t>ΙI</w:t>
      </w:r>
      <w:r w:rsidRPr="00EA75C6">
        <w:rPr>
          <w:rFonts w:ascii="Times New Roman" w:hAnsi="Times New Roman" w:cs="Times New Roman"/>
          <w:b/>
          <w:lang w:val="ru-RU"/>
        </w:rPr>
        <w:t xml:space="preserve"> вариант</w:t>
      </w:r>
    </w:p>
    <w:p w:rsidR="003A22D7" w:rsidRPr="00EA75C6" w:rsidRDefault="003A22D7" w:rsidP="003A22D7">
      <w:pPr>
        <w:jc w:val="both"/>
        <w:rPr>
          <w:rFonts w:ascii="Times New Roman" w:hAnsi="Times New Roman" w:cs="Times New Roman"/>
          <w:b/>
          <w:lang w:val="ru-RU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1. Лекарственные препараты, эффективно понижающие токсическое действие новокаина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атропин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мышечные релаксанты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барбитураты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кордиамин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нейролептики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D7E" w:rsidRPr="00EA75C6" w:rsidRDefault="00354F13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2</w:t>
      </w:r>
      <w:r w:rsidR="00263D7E" w:rsidRPr="00EA75C6">
        <w:rPr>
          <w:rFonts w:ascii="Times New Roman" w:hAnsi="Times New Roman" w:cs="Times New Roman"/>
          <w:sz w:val="24"/>
          <w:szCs w:val="24"/>
        </w:rPr>
        <w:t xml:space="preserve">. Анатомическим ориентиром при проведении </w:t>
      </w:r>
      <w:proofErr w:type="spellStart"/>
      <w:r w:rsidR="00263D7E" w:rsidRPr="00EA75C6">
        <w:rPr>
          <w:rFonts w:ascii="Times New Roman" w:hAnsi="Times New Roman" w:cs="Times New Roman"/>
          <w:sz w:val="24"/>
          <w:szCs w:val="24"/>
        </w:rPr>
        <w:t>мандибулярной</w:t>
      </w:r>
      <w:proofErr w:type="spellEnd"/>
      <w:r w:rsidR="00263D7E" w:rsidRPr="00EA75C6">
        <w:rPr>
          <w:rFonts w:ascii="Times New Roman" w:hAnsi="Times New Roman" w:cs="Times New Roman"/>
          <w:sz w:val="24"/>
          <w:szCs w:val="24"/>
        </w:rPr>
        <w:t xml:space="preserve"> анестезии </w:t>
      </w:r>
      <w:proofErr w:type="spellStart"/>
      <w:r w:rsidR="00263D7E" w:rsidRPr="00EA75C6">
        <w:rPr>
          <w:rFonts w:ascii="Times New Roman" w:hAnsi="Times New Roman" w:cs="Times New Roman"/>
          <w:sz w:val="24"/>
          <w:szCs w:val="24"/>
        </w:rPr>
        <w:t>внутриротовым</w:t>
      </w:r>
      <w:proofErr w:type="spellEnd"/>
      <w:r w:rsidR="00263D7E" w:rsidRPr="00EA75C6">
        <w:rPr>
          <w:rFonts w:ascii="Times New Roman" w:hAnsi="Times New Roman" w:cs="Times New Roman"/>
          <w:sz w:val="24"/>
          <w:szCs w:val="24"/>
        </w:rPr>
        <w:t xml:space="preserve"> способом является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моляры       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височный гребешок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позадимолярная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ямка       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крыловиднонижнечелюстная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складка       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 xml:space="preserve">д)  всё перечисленное       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3. При ИВЛ методом «рот в рот» в ротовую полость врача попала кровь больного. Что следует использовать для обработки полости рта.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0,05% р-р марганцево-кислый калий – метиловый спирт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10%  р-р хлорамин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</w:t>
      </w:r>
      <w:r w:rsidR="003A22D7" w:rsidRPr="00EA75C6">
        <w:rPr>
          <w:rFonts w:ascii="Times New Roman" w:hAnsi="Times New Roman" w:cs="Times New Roman"/>
          <w:sz w:val="24"/>
          <w:szCs w:val="24"/>
        </w:rPr>
        <w:t>. Основными признаками остановки сердца являются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судороги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отсутствие пульса на сонной артерии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отсутствие самостоятельного дыхания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узкие зрачки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широкие зрачки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5. Лимфатические узлы у ВИЧ-инфицированных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безболезненные, имеют эластичную консистенцию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спаяны с кожей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имеют признаки периаденита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увеличение лимфоузлов сопровождается лимфангоитом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болезненные определяется  флуктуация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6. Целью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кюретажа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является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удаление грануляционной ткани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удаление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поддесневых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зубных отложений и грануляционной ткани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устранение кармана, создание условий для вторичного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приживания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десны к тканям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удаление участков проросшего эпителия десны</w:t>
      </w:r>
    </w:p>
    <w:p w:rsidR="00263D7E" w:rsidRPr="00EA75C6" w:rsidRDefault="00263D7E" w:rsidP="00263D7E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</w:t>
      </w:r>
      <w:r w:rsidR="00263D7E" w:rsidRPr="00EA75C6">
        <w:rPr>
          <w:rFonts w:ascii="Times New Roman" w:hAnsi="Times New Roman" w:cs="Times New Roman"/>
          <w:sz w:val="24"/>
          <w:szCs w:val="24"/>
        </w:rPr>
        <w:t xml:space="preserve">  Промежуточная часть  мостовидного протеза  в боковом отделе имеет форму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седловидную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промывную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касательную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опорную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телескопическую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263D7E" w:rsidRPr="00EA75C6">
        <w:rPr>
          <w:rFonts w:ascii="Times New Roman" w:hAnsi="Times New Roman" w:cs="Times New Roman"/>
          <w:sz w:val="24"/>
          <w:szCs w:val="24"/>
        </w:rPr>
        <w:t xml:space="preserve">.Максимальная толщина  снимаемых твердых тканей при </w:t>
      </w:r>
      <w:proofErr w:type="spellStart"/>
      <w:r w:rsidR="00263D7E" w:rsidRPr="00EA75C6">
        <w:rPr>
          <w:rFonts w:ascii="Times New Roman" w:hAnsi="Times New Roman" w:cs="Times New Roman"/>
          <w:sz w:val="24"/>
          <w:szCs w:val="24"/>
        </w:rPr>
        <w:t>одонтопрепари-ровании</w:t>
      </w:r>
      <w:proofErr w:type="spellEnd"/>
      <w:r w:rsidR="00263D7E" w:rsidRPr="00EA75C6">
        <w:rPr>
          <w:rFonts w:ascii="Times New Roman" w:hAnsi="Times New Roman" w:cs="Times New Roman"/>
          <w:sz w:val="24"/>
          <w:szCs w:val="24"/>
        </w:rPr>
        <w:t xml:space="preserve"> под металлокерамическую конструкцию (мм)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0,25-0,28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0,29-0,50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0,60-1,00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1,50-2,00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2,00-2,50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9</w:t>
      </w:r>
      <w:r w:rsidR="003A22D7" w:rsidRPr="00EA75C6">
        <w:rPr>
          <w:rFonts w:ascii="Times New Roman" w:hAnsi="Times New Roman" w:cs="Times New Roman"/>
          <w:sz w:val="24"/>
          <w:szCs w:val="24"/>
        </w:rPr>
        <w:t>. Медицинская деонтология - это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самостоятельная наука о долге медицинских работников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прикладная, нормативная, практическая часть медицинской этики</w:t>
      </w:r>
    </w:p>
    <w:p w:rsidR="00263D7E" w:rsidRPr="00EA75C6" w:rsidRDefault="00263D7E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</w:t>
      </w:r>
      <w:r w:rsidR="00354F13" w:rsidRPr="00EA75C6">
        <w:rPr>
          <w:rFonts w:ascii="Times New Roman" w:hAnsi="Times New Roman" w:cs="Times New Roman"/>
          <w:sz w:val="24"/>
          <w:szCs w:val="24"/>
        </w:rPr>
        <w:t>0</w:t>
      </w:r>
      <w:r w:rsidRPr="00EA75C6">
        <w:rPr>
          <w:rFonts w:ascii="Times New Roman" w:hAnsi="Times New Roman" w:cs="Times New Roman"/>
          <w:sz w:val="24"/>
          <w:szCs w:val="24"/>
        </w:rPr>
        <w:t xml:space="preserve">. В </w:t>
      </w:r>
      <w:r w:rsidR="00354F13" w:rsidRPr="00EA75C6">
        <w:rPr>
          <w:rFonts w:ascii="Times New Roman" w:hAnsi="Times New Roman" w:cs="Times New Roman"/>
          <w:sz w:val="24"/>
          <w:szCs w:val="24"/>
        </w:rPr>
        <w:t>течение,</w:t>
      </w:r>
      <w:r w:rsidRPr="00EA75C6">
        <w:rPr>
          <w:rFonts w:ascii="Times New Roman" w:hAnsi="Times New Roman" w:cs="Times New Roman"/>
          <w:sz w:val="24"/>
          <w:szCs w:val="24"/>
        </w:rPr>
        <w:t xml:space="preserve"> какого периода времени со дня издания приказа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органа здравоохранения действительна квалификационная категория, присвоенная врачам, провизорам, работникам из среднего медицинского (фармацевтического) персонала?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5 лет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3 года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7 лет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</w:t>
      </w:r>
      <w:r w:rsidR="00354F13" w:rsidRPr="00EA75C6">
        <w:rPr>
          <w:rFonts w:ascii="Times New Roman" w:hAnsi="Times New Roman" w:cs="Times New Roman"/>
          <w:sz w:val="24"/>
          <w:szCs w:val="24"/>
        </w:rPr>
        <w:t>1</w:t>
      </w:r>
      <w:r w:rsidRPr="00EA75C6">
        <w:rPr>
          <w:rFonts w:ascii="Times New Roman" w:hAnsi="Times New Roman" w:cs="Times New Roman"/>
          <w:sz w:val="24"/>
          <w:szCs w:val="24"/>
        </w:rPr>
        <w:t>. Наиболее благоприятная температура для размножения микроорганизмов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34.4°С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35.5°С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37.2°С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37.7°С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38.2°С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12. Базальная  дуга (апикальный базис)- кривая, проходящая по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режущему краю фронтальных зубов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экватору всех групп зубов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проекции верхушек корней зубов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жевательной  поверхности зубов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по гребню альвеолярных отростков 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</w:t>
      </w:r>
      <w:r w:rsidR="00354F13" w:rsidRPr="00EA75C6">
        <w:rPr>
          <w:rFonts w:ascii="Times New Roman" w:hAnsi="Times New Roman" w:cs="Times New Roman"/>
          <w:sz w:val="24"/>
          <w:szCs w:val="24"/>
        </w:rPr>
        <w:t>3</w:t>
      </w:r>
      <w:r w:rsidRPr="00EA75C6">
        <w:rPr>
          <w:rFonts w:ascii="Times New Roman" w:hAnsi="Times New Roman" w:cs="Times New Roman"/>
          <w:sz w:val="24"/>
          <w:szCs w:val="24"/>
        </w:rPr>
        <w:t>. Основной функцией периодонта является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трофическая функция, ибо она обеспечивает питание цемента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опорная, так как периодонт способен воспринимать большие нагрузки и распределять давление на стенки альвеолы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пластическая функция, заключающаяся в способности клеток  синтезировать коллаген и полисахариды, т.е. строить саму ткань периодонта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защитная функция, так как она обеспечивает активную борьбу с воспалением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верно а) и г)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</w:t>
      </w:r>
      <w:r w:rsidR="00354F13" w:rsidRPr="00EA75C6">
        <w:rPr>
          <w:rFonts w:ascii="Times New Roman" w:hAnsi="Times New Roman" w:cs="Times New Roman"/>
          <w:sz w:val="24"/>
          <w:szCs w:val="24"/>
        </w:rPr>
        <w:t>4</w:t>
      </w:r>
      <w:r w:rsidRPr="00EA75C6">
        <w:rPr>
          <w:rFonts w:ascii="Times New Roman" w:hAnsi="Times New Roman" w:cs="Times New Roman"/>
          <w:sz w:val="24"/>
          <w:szCs w:val="24"/>
        </w:rPr>
        <w:t xml:space="preserve">. В «группу риска» заражения ВИЧ-инфекцией входят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больные венерическими болезнями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больные эпидемическим паротитом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больные вирусным гепатитом «А»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больные дизентерией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больные кишечным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иерсиниозом</w:t>
      </w:r>
      <w:proofErr w:type="spellEnd"/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</w:t>
      </w:r>
      <w:r w:rsidR="00354F13" w:rsidRPr="00EA75C6">
        <w:rPr>
          <w:rFonts w:ascii="Times New Roman" w:hAnsi="Times New Roman" w:cs="Times New Roman"/>
          <w:sz w:val="24"/>
          <w:szCs w:val="24"/>
        </w:rPr>
        <w:t>5</w:t>
      </w:r>
      <w:r w:rsidRPr="00EA75C6">
        <w:rPr>
          <w:rFonts w:ascii="Times New Roman" w:hAnsi="Times New Roman" w:cs="Times New Roman"/>
          <w:sz w:val="24"/>
          <w:szCs w:val="24"/>
        </w:rPr>
        <w:t>. Бактерии, нуждающиеся в кислороде для своего роста, называются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 xml:space="preserve"> а) анаэробы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аэробы (облигатные)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факультативные анаэробы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факультативные аэробы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16</w:t>
      </w:r>
      <w:r w:rsidR="003A22D7" w:rsidRPr="00EA75C6">
        <w:rPr>
          <w:rFonts w:ascii="Times New Roman" w:hAnsi="Times New Roman" w:cs="Times New Roman"/>
          <w:sz w:val="24"/>
          <w:szCs w:val="24"/>
        </w:rPr>
        <w:t>.При лечении нижнего моляра под мостовидный протез, если медиальные каналы непроходимы, а процесс локализуется именно вокруг медиального корня, целесообразно избрать тактику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электрофореза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прохождения каналов машинными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дрильборами</w:t>
      </w:r>
      <w:proofErr w:type="spellEnd"/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реплантации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удаления медиального корня, а дистальный использовать под протез (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гемисекция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)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удаления зуба и изменения конструкции протеза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17</w:t>
      </w:r>
      <w:r w:rsidR="003A22D7" w:rsidRPr="00EA75C6">
        <w:rPr>
          <w:rFonts w:ascii="Times New Roman" w:hAnsi="Times New Roman" w:cs="Times New Roman"/>
          <w:sz w:val="24"/>
          <w:szCs w:val="24"/>
        </w:rPr>
        <w:t xml:space="preserve">. Правовой базой обязательного медицинского страхования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являются документы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закон РФ "О медицинском страховании граждан"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дополнения и изменения к закону "О медицинском страховании"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закон "О санитарно-эпидемическом благополучии населения"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основы законодательства об охране здоровья граждан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18</w:t>
      </w:r>
      <w:r w:rsidR="003A22D7" w:rsidRPr="00EA75C6">
        <w:rPr>
          <w:rFonts w:ascii="Times New Roman" w:hAnsi="Times New Roman" w:cs="Times New Roman"/>
          <w:sz w:val="24"/>
          <w:szCs w:val="24"/>
        </w:rPr>
        <w:t xml:space="preserve">. Основным недостатком </w:t>
      </w:r>
      <w:proofErr w:type="spellStart"/>
      <w:r w:rsidR="003A22D7" w:rsidRPr="00EA75C6">
        <w:rPr>
          <w:rFonts w:ascii="Times New Roman" w:hAnsi="Times New Roman" w:cs="Times New Roman"/>
          <w:sz w:val="24"/>
          <w:szCs w:val="24"/>
        </w:rPr>
        <w:t>автоклавирования</w:t>
      </w:r>
      <w:proofErr w:type="spellEnd"/>
      <w:r w:rsidR="003A22D7" w:rsidRPr="00EA75C6">
        <w:rPr>
          <w:rFonts w:ascii="Times New Roman" w:hAnsi="Times New Roman" w:cs="Times New Roman"/>
          <w:sz w:val="24"/>
          <w:szCs w:val="24"/>
        </w:rPr>
        <w:t xml:space="preserve"> инструментов является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не уничтожает споры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недостаточные очистки инструментов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повреждение инструментов, особенно режущих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затрата времени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19</w:t>
      </w:r>
      <w:r w:rsidR="003A22D7" w:rsidRPr="00EA75C6">
        <w:rPr>
          <w:rFonts w:ascii="Times New Roman" w:hAnsi="Times New Roman" w:cs="Times New Roman"/>
          <w:sz w:val="24"/>
          <w:szCs w:val="24"/>
        </w:rPr>
        <w:t>. Назовите наиболее действенные способы лечения фиброзной формы гипертрофического гингивита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аппликация противовоспалительных препаратов и ферментов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введение антибиотиков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проведение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склерозирующей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терапии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электрокоагуляция, криохирургия,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некротизация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десневых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сосочков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введение биологически активных веществ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2</w:t>
      </w:r>
      <w:r w:rsidR="00354F13" w:rsidRPr="00EA75C6">
        <w:rPr>
          <w:rFonts w:ascii="Times New Roman" w:hAnsi="Times New Roman" w:cs="Times New Roman"/>
          <w:sz w:val="24"/>
          <w:szCs w:val="24"/>
        </w:rPr>
        <w:t>0</w:t>
      </w:r>
      <w:r w:rsidRPr="00EA75C6">
        <w:rPr>
          <w:rFonts w:ascii="Times New Roman" w:hAnsi="Times New Roman" w:cs="Times New Roman"/>
          <w:sz w:val="24"/>
          <w:szCs w:val="24"/>
        </w:rPr>
        <w:t xml:space="preserve">.Из перечисленных факторов снижают уровень резистентности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орагнизма</w:t>
      </w:r>
      <w:proofErr w:type="spellEnd"/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к кариозному процессу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зубные отложения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различные общие заболевания, связанные  с нарушением регуляции обменных процессов в организме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углеводы пищи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недостаточное содержание фтора в питьевой воде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все вышеперечисленное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2</w:t>
      </w:r>
      <w:r w:rsidR="00354F13" w:rsidRPr="00EA75C6">
        <w:rPr>
          <w:rFonts w:ascii="Times New Roman" w:hAnsi="Times New Roman" w:cs="Times New Roman"/>
          <w:sz w:val="24"/>
          <w:szCs w:val="24"/>
        </w:rPr>
        <w:t>1</w:t>
      </w:r>
      <w:r w:rsidRPr="00EA75C6">
        <w:rPr>
          <w:rFonts w:ascii="Times New Roman" w:hAnsi="Times New Roman" w:cs="Times New Roman"/>
          <w:sz w:val="24"/>
          <w:szCs w:val="24"/>
        </w:rPr>
        <w:t>.Какое из заболеваний не типично для ВИЧ-инфекции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кариес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саркома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Капоши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волосистая лейкоплакия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герпетическая инфекция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кандидоз 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lastRenderedPageBreak/>
        <w:t>22</w:t>
      </w:r>
      <w:r w:rsidR="00263D7E" w:rsidRPr="00EA75C6">
        <w:rPr>
          <w:rFonts w:ascii="Times New Roman" w:hAnsi="Times New Roman" w:cs="Times New Roman"/>
        </w:rPr>
        <w:t>. Профилактическими мероприятиями, которые необходимо проводить в период развития ребенка с целью профилактики антенатальных пороков зубов, являются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назначение сбалансированного режима питания будущей матери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ограничение применения лекарств в период беременности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определение щадящего режима работы беременной женщины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устранение вредных привычек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все перечисленные факторы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23</w:t>
      </w:r>
      <w:r w:rsidR="00263D7E" w:rsidRPr="00EA75C6">
        <w:rPr>
          <w:rFonts w:ascii="Times New Roman" w:hAnsi="Times New Roman" w:cs="Times New Roman"/>
        </w:rPr>
        <w:t xml:space="preserve">. Задачей врача при диспансеризации детей до 1 года в 1-й диспансерной группе является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устранить факторы риска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предупредить возникновение факторов </w:t>
      </w:r>
      <w:proofErr w:type="spellStart"/>
      <w:r w:rsidRPr="00EA75C6">
        <w:rPr>
          <w:rFonts w:ascii="Times New Roman" w:hAnsi="Times New Roman" w:cs="Times New Roman"/>
        </w:rPr>
        <w:t>вриска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повысить уровень здоровья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назначить </w:t>
      </w:r>
      <w:proofErr w:type="spellStart"/>
      <w:r w:rsidRPr="00EA75C6">
        <w:rPr>
          <w:rFonts w:ascii="Times New Roman" w:hAnsi="Times New Roman" w:cs="Times New Roman"/>
        </w:rPr>
        <w:t>коррегирующие</w:t>
      </w:r>
      <w:proofErr w:type="spellEnd"/>
      <w:r w:rsidRPr="00EA75C6">
        <w:rPr>
          <w:rFonts w:ascii="Times New Roman" w:hAnsi="Times New Roman" w:cs="Times New Roman"/>
        </w:rPr>
        <w:t xml:space="preserve"> (лечебные) мероприятия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д)</w:t>
      </w:r>
      <w:r w:rsidRPr="00EA75C6">
        <w:rPr>
          <w:rFonts w:ascii="Times New Roman" w:hAnsi="Times New Roman" w:cs="Times New Roman"/>
          <w:lang w:val="ru-RU"/>
        </w:rPr>
        <w:tab/>
        <w:t>все перечисленные</w:t>
      </w:r>
    </w:p>
    <w:p w:rsidR="00263D7E" w:rsidRPr="00EA75C6" w:rsidRDefault="00263D7E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2</w:t>
      </w:r>
      <w:r w:rsidR="00354F13" w:rsidRPr="00EA75C6">
        <w:rPr>
          <w:rFonts w:ascii="Times New Roman" w:hAnsi="Times New Roman" w:cs="Times New Roman"/>
          <w:sz w:val="24"/>
          <w:szCs w:val="24"/>
        </w:rPr>
        <w:t>4</w:t>
      </w:r>
      <w:r w:rsidRPr="00EA75C6">
        <w:rPr>
          <w:rFonts w:ascii="Times New Roman" w:hAnsi="Times New Roman" w:cs="Times New Roman"/>
          <w:sz w:val="24"/>
          <w:szCs w:val="24"/>
        </w:rPr>
        <w:t>. При перкуссии зубов определяется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болевая реакция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некроз пульпы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перелом коронки зуба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перелом корня зуба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подвижность зубов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2</w:t>
      </w:r>
      <w:r w:rsidR="00354F13" w:rsidRPr="00EA75C6">
        <w:rPr>
          <w:rFonts w:ascii="Times New Roman" w:hAnsi="Times New Roman" w:cs="Times New Roman"/>
          <w:sz w:val="24"/>
          <w:szCs w:val="24"/>
        </w:rPr>
        <w:t>5</w:t>
      </w:r>
      <w:r w:rsidRPr="00EA75C6">
        <w:rPr>
          <w:rFonts w:ascii="Times New Roman" w:hAnsi="Times New Roman" w:cs="Times New Roman"/>
          <w:sz w:val="24"/>
          <w:szCs w:val="24"/>
        </w:rPr>
        <w:t>. Местное осложнение после проведения проводникового обезболивания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неврит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невралгия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вазопатия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26</w:t>
      </w:r>
      <w:r w:rsidR="00263D7E" w:rsidRPr="00EA75C6">
        <w:rPr>
          <w:rFonts w:ascii="Times New Roman" w:hAnsi="Times New Roman" w:cs="Times New Roman"/>
        </w:rPr>
        <w:t>. Наиболее типичен для первого года жизни ребенка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острый гингивит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хронический гингивит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хейлит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многоформная</w:t>
      </w:r>
      <w:proofErr w:type="spellEnd"/>
      <w:r w:rsidRPr="00EA75C6">
        <w:rPr>
          <w:rFonts w:ascii="Times New Roman" w:hAnsi="Times New Roman" w:cs="Times New Roman"/>
        </w:rPr>
        <w:t xml:space="preserve"> экссудативная эритема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д)</w:t>
      </w:r>
      <w:r w:rsidRPr="00EA75C6">
        <w:rPr>
          <w:rFonts w:ascii="Times New Roman" w:hAnsi="Times New Roman" w:cs="Times New Roman"/>
          <w:lang w:val="ru-RU"/>
        </w:rPr>
        <w:tab/>
        <w:t>ни одно из перечисленных заболеваний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27</w:t>
      </w:r>
      <w:r w:rsidR="00263D7E" w:rsidRPr="00EA75C6">
        <w:rPr>
          <w:rFonts w:ascii="Times New Roman" w:hAnsi="Times New Roman" w:cs="Times New Roman"/>
        </w:rPr>
        <w:t xml:space="preserve">. Какие опухоли и опухолеподобные образования имеют симптом "пергаментного хруста"?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одонтогенные</w:t>
      </w:r>
      <w:proofErr w:type="spellEnd"/>
      <w:r w:rsidRPr="00EA75C6">
        <w:rPr>
          <w:rFonts w:ascii="Times New Roman" w:hAnsi="Times New Roman" w:cs="Times New Roman"/>
        </w:rPr>
        <w:t xml:space="preserve"> воспалительные кисты челюстей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кистозная форма </w:t>
      </w:r>
      <w:proofErr w:type="spellStart"/>
      <w:r w:rsidRPr="00EA75C6">
        <w:rPr>
          <w:rFonts w:ascii="Times New Roman" w:hAnsi="Times New Roman" w:cs="Times New Roman"/>
        </w:rPr>
        <w:t>остеобластокластомы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амелобластома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все перечисленное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д)</w:t>
      </w:r>
      <w:r w:rsidRPr="00EA75C6">
        <w:rPr>
          <w:rFonts w:ascii="Times New Roman" w:hAnsi="Times New Roman" w:cs="Times New Roman"/>
          <w:lang w:val="ru-RU"/>
        </w:rPr>
        <w:tab/>
      </w:r>
      <w:proofErr w:type="spellStart"/>
      <w:r w:rsidRPr="00EA75C6">
        <w:rPr>
          <w:rFonts w:ascii="Times New Roman" w:hAnsi="Times New Roman" w:cs="Times New Roman"/>
          <w:lang w:val="ru-RU"/>
        </w:rPr>
        <w:t>гемангиома</w:t>
      </w:r>
      <w:proofErr w:type="spellEnd"/>
    </w:p>
    <w:p w:rsidR="00263D7E" w:rsidRPr="00EA75C6" w:rsidRDefault="00263D7E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28. Действие местного анестетика на ЦНС зависит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от сочетанного применения местных анестетиков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от концентрации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от дозы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от скорости введения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от способа введения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е) верно б), в), г), д)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>29. Следует ли писать в истории болезни: "при внешнем осмотре отмечается асимметрия лица"?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обязательно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нет, так как нет симметричных лиц       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</w:t>
      </w:r>
      <w:r w:rsidR="00354F13" w:rsidRPr="00EA75C6">
        <w:rPr>
          <w:rFonts w:ascii="Times New Roman" w:hAnsi="Times New Roman" w:cs="Times New Roman"/>
          <w:sz w:val="24"/>
          <w:szCs w:val="24"/>
        </w:rPr>
        <w:t>0</w:t>
      </w:r>
      <w:r w:rsidRPr="00EA75C6">
        <w:rPr>
          <w:rFonts w:ascii="Times New Roman" w:hAnsi="Times New Roman" w:cs="Times New Roman"/>
          <w:sz w:val="24"/>
          <w:szCs w:val="24"/>
        </w:rPr>
        <w:t>. Методами забора материала для цитологического исследования являются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пункционный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аспирационный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соскоб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мазок, отпечаток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все вышеперечисленные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31</w:t>
      </w:r>
      <w:r w:rsidR="00263D7E" w:rsidRPr="00EA75C6">
        <w:rPr>
          <w:rFonts w:ascii="Times New Roman" w:hAnsi="Times New Roman" w:cs="Times New Roman"/>
        </w:rPr>
        <w:t xml:space="preserve">. Наиболее </w:t>
      </w:r>
      <w:proofErr w:type="spellStart"/>
      <w:r w:rsidR="00263D7E" w:rsidRPr="00EA75C6">
        <w:rPr>
          <w:rFonts w:ascii="Times New Roman" w:hAnsi="Times New Roman" w:cs="Times New Roman"/>
        </w:rPr>
        <w:t>эффективнм</w:t>
      </w:r>
      <w:proofErr w:type="spellEnd"/>
      <w:r w:rsidR="00263D7E" w:rsidRPr="00EA75C6">
        <w:rPr>
          <w:rFonts w:ascii="Times New Roman" w:hAnsi="Times New Roman" w:cs="Times New Roman"/>
        </w:rPr>
        <w:t xml:space="preserve"> методом при лечении воспаления пульпы постоянных зубов у детей с </w:t>
      </w:r>
      <w:proofErr w:type="spellStart"/>
      <w:r w:rsidR="00263D7E" w:rsidRPr="00EA75C6">
        <w:rPr>
          <w:rFonts w:ascii="Times New Roman" w:hAnsi="Times New Roman" w:cs="Times New Roman"/>
        </w:rPr>
        <w:t>неполностью</w:t>
      </w:r>
      <w:proofErr w:type="spellEnd"/>
      <w:r w:rsidR="00263D7E" w:rsidRPr="00EA75C6">
        <w:rPr>
          <w:rFonts w:ascii="Times New Roman" w:hAnsi="Times New Roman" w:cs="Times New Roman"/>
        </w:rPr>
        <w:t xml:space="preserve"> сформированной верхушкой корня является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метод диатермокоагуляции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метод прижизненной ампутации </w:t>
      </w:r>
      <w:proofErr w:type="spellStart"/>
      <w:r w:rsidRPr="00EA75C6">
        <w:rPr>
          <w:rFonts w:ascii="Times New Roman" w:hAnsi="Times New Roman" w:cs="Times New Roman"/>
        </w:rPr>
        <w:t>коронковой</w:t>
      </w:r>
      <w:proofErr w:type="spellEnd"/>
      <w:r w:rsidRPr="00EA75C6">
        <w:rPr>
          <w:rFonts w:ascii="Times New Roman" w:hAnsi="Times New Roman" w:cs="Times New Roman"/>
        </w:rPr>
        <w:t xml:space="preserve"> пульпы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метод глубокой ампутации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метод </w:t>
      </w:r>
      <w:proofErr w:type="spellStart"/>
      <w:r w:rsidRPr="00EA75C6">
        <w:rPr>
          <w:rFonts w:ascii="Times New Roman" w:hAnsi="Times New Roman" w:cs="Times New Roman"/>
        </w:rPr>
        <w:t>девитальной</w:t>
      </w:r>
      <w:proofErr w:type="spellEnd"/>
      <w:r w:rsidRPr="00EA75C6">
        <w:rPr>
          <w:rFonts w:ascii="Times New Roman" w:hAnsi="Times New Roman" w:cs="Times New Roman"/>
        </w:rPr>
        <w:t xml:space="preserve"> ампутации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метод прижизненной экстирпации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32</w:t>
      </w:r>
      <w:r w:rsidR="00263D7E" w:rsidRPr="00EA75C6">
        <w:rPr>
          <w:rFonts w:ascii="Times New Roman" w:hAnsi="Times New Roman" w:cs="Times New Roman"/>
        </w:rPr>
        <w:t xml:space="preserve">. Ранней называется первичная хирургическая обработка ран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в первые 24 часа после ранения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через 24-28 часов после ранения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через 48-72 часа после ранения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любая до заживления раны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д)</w:t>
      </w:r>
      <w:r w:rsidRPr="00EA75C6">
        <w:rPr>
          <w:rFonts w:ascii="Times New Roman" w:hAnsi="Times New Roman" w:cs="Times New Roman"/>
          <w:lang w:val="ru-RU"/>
        </w:rPr>
        <w:tab/>
        <w:t>не назван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33. Как поступать, если больной не может подробно рассказать анамнез заболевания?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не предавать этому значения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задавать наводящие вопросы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вызвать на беседу родственников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записать в истории болезни, что собрать анамнез заболевания не удалось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верно б), в), г)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34.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Бимануальная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пальпация применяется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во всех случаях патологии челюстной-лицевой области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в челюстно-лицевой области не применяется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при патологии тканей дна полости рта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только при заболевании поднижнечелюстных слюнных желез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только при локализации процесса в щечной области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е) при локализации процесса на шее       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</w:t>
      </w:r>
      <w:r w:rsidR="00354F13" w:rsidRPr="00EA75C6">
        <w:rPr>
          <w:rFonts w:ascii="Times New Roman" w:hAnsi="Times New Roman" w:cs="Times New Roman"/>
          <w:sz w:val="24"/>
          <w:szCs w:val="24"/>
        </w:rPr>
        <w:t>5</w:t>
      </w:r>
      <w:r w:rsidRPr="00EA75C6">
        <w:rPr>
          <w:rFonts w:ascii="Times New Roman" w:hAnsi="Times New Roman" w:cs="Times New Roman"/>
          <w:sz w:val="24"/>
          <w:szCs w:val="24"/>
        </w:rPr>
        <w:t>. Полное отсутствие микроорганизмов обеспечивается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антисептикой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асептикой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бактериостатикой</w:t>
      </w:r>
      <w:proofErr w:type="spellEnd"/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дезинфекцией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36</w:t>
      </w:r>
      <w:r w:rsidR="00263D7E" w:rsidRPr="00EA75C6">
        <w:rPr>
          <w:rFonts w:ascii="Times New Roman" w:hAnsi="Times New Roman" w:cs="Times New Roman"/>
          <w:sz w:val="24"/>
          <w:szCs w:val="24"/>
        </w:rPr>
        <w:t>. Типичные формы клинического проявления при флюорозе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пятнистая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бороздчатая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меловидно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-крапчатая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 xml:space="preserve"> г) деструктивная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штриховая</w:t>
      </w:r>
    </w:p>
    <w:p w:rsidR="00263D7E" w:rsidRPr="00EA75C6" w:rsidRDefault="00263D7E" w:rsidP="00263D7E">
      <w:pPr>
        <w:tabs>
          <w:tab w:val="left" w:pos="426"/>
          <w:tab w:val="left" w:pos="709"/>
        </w:tabs>
        <w:rPr>
          <w:rFonts w:ascii="Times New Roman" w:hAnsi="Times New Roman" w:cs="Times New Roman"/>
          <w:b/>
          <w:bCs/>
          <w:lang w:val="ru-RU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</w:t>
      </w:r>
      <w:r w:rsidR="00354F13" w:rsidRPr="00EA75C6">
        <w:rPr>
          <w:rFonts w:ascii="Times New Roman" w:hAnsi="Times New Roman" w:cs="Times New Roman"/>
          <w:sz w:val="24"/>
          <w:szCs w:val="24"/>
        </w:rPr>
        <w:t>7</w:t>
      </w:r>
      <w:r w:rsidRPr="00EA75C6">
        <w:rPr>
          <w:rFonts w:ascii="Times New Roman" w:hAnsi="Times New Roman" w:cs="Times New Roman"/>
          <w:sz w:val="24"/>
          <w:szCs w:val="24"/>
        </w:rPr>
        <w:t>. Какой рентгеновский снимок нужно сделать для уточнения локализации  ретинированного верхнего клыка?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прицельный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обзорный н/ч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прицельный  </w:t>
      </w:r>
      <w:r w:rsidRPr="00EA75C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A75C6">
        <w:rPr>
          <w:rFonts w:ascii="Times New Roman" w:hAnsi="Times New Roman" w:cs="Times New Roman"/>
          <w:sz w:val="24"/>
          <w:szCs w:val="24"/>
        </w:rPr>
        <w:t xml:space="preserve"> , обзорная </w:t>
      </w:r>
      <w:r w:rsidRPr="00EA75C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A75C6">
        <w:rPr>
          <w:rFonts w:ascii="Times New Roman" w:hAnsi="Times New Roman" w:cs="Times New Roman"/>
          <w:sz w:val="24"/>
          <w:szCs w:val="24"/>
        </w:rPr>
        <w:t xml:space="preserve">  графия в/ч.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</w:t>
      </w:r>
      <w:r w:rsidR="00354F13" w:rsidRPr="00EA75C6">
        <w:rPr>
          <w:rFonts w:ascii="Times New Roman" w:hAnsi="Times New Roman" w:cs="Times New Roman"/>
          <w:sz w:val="24"/>
          <w:szCs w:val="24"/>
        </w:rPr>
        <w:t>8</w:t>
      </w:r>
      <w:r w:rsidRPr="00EA75C6">
        <w:rPr>
          <w:rFonts w:ascii="Times New Roman" w:hAnsi="Times New Roman" w:cs="Times New Roman"/>
          <w:sz w:val="24"/>
          <w:szCs w:val="24"/>
        </w:rPr>
        <w:t>. Эндогенное тепло в тканях при воздействии поля УВЧ образуется за счет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направленного колебания ионов, дипольных и полярных молекул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межтканевой жидкости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механического перемещения тканей</w:t>
      </w:r>
      <w:r w:rsidR="003232DC" w:rsidRPr="00EA75C6">
        <w:rPr>
          <w:rFonts w:ascii="Times New Roman" w:hAnsi="Times New Roman" w:cs="Times New Roman"/>
          <w:sz w:val="24"/>
          <w:szCs w:val="24"/>
        </w:rPr>
        <w:tab/>
      </w:r>
      <w:r w:rsidR="003232DC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3</w:t>
      </w:r>
      <w:r w:rsidR="00354F13" w:rsidRPr="00EA75C6">
        <w:rPr>
          <w:rFonts w:ascii="Times New Roman" w:hAnsi="Times New Roman" w:cs="Times New Roman"/>
          <w:sz w:val="24"/>
          <w:szCs w:val="24"/>
        </w:rPr>
        <w:t>9</w:t>
      </w:r>
      <w:r w:rsidRPr="00EA75C6">
        <w:rPr>
          <w:rFonts w:ascii="Times New Roman" w:hAnsi="Times New Roman" w:cs="Times New Roman"/>
          <w:sz w:val="24"/>
          <w:szCs w:val="24"/>
        </w:rPr>
        <w:t>. Аускультация патологически измененных тканей применяется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при флегмоне челюстно-лицевой области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при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гемангиоме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при переломе верхней челюсти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при переломе нижней челюсти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FE3AAD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при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лимфангиоме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е) при злокачественных опухолях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ж) верно б) и д)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40</w:t>
      </w:r>
      <w:r w:rsidR="003A22D7" w:rsidRPr="00EA75C6">
        <w:rPr>
          <w:rFonts w:ascii="Times New Roman" w:hAnsi="Times New Roman" w:cs="Times New Roman"/>
          <w:sz w:val="24"/>
          <w:szCs w:val="24"/>
        </w:rPr>
        <w:t>. К дистрофическим процессам относится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пародонтит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пародонтоз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гипертрофический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гангивит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десмодонтоз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 xml:space="preserve">д) </w:t>
      </w:r>
      <w:proofErr w:type="spellStart"/>
      <w:r w:rsidRPr="00EA75C6">
        <w:rPr>
          <w:rFonts w:ascii="Times New Roman" w:hAnsi="Times New Roman" w:cs="Times New Roman"/>
          <w:lang w:val="ru-RU"/>
        </w:rPr>
        <w:t>пародонтома</w:t>
      </w:r>
      <w:proofErr w:type="spellEnd"/>
      <w:r w:rsidRPr="00EA75C6">
        <w:rPr>
          <w:rFonts w:ascii="Times New Roman" w:hAnsi="Times New Roman" w:cs="Times New Roman"/>
          <w:lang w:val="ru-RU"/>
        </w:rPr>
        <w:t xml:space="preserve">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41</w:t>
      </w:r>
      <w:r w:rsidR="00263D7E" w:rsidRPr="00EA75C6">
        <w:rPr>
          <w:rFonts w:ascii="Times New Roman" w:hAnsi="Times New Roman" w:cs="Times New Roman"/>
          <w:sz w:val="24"/>
          <w:szCs w:val="24"/>
        </w:rPr>
        <w:t>. Искусственные коронки классифицируют по: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месторасположению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окклюзионным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контактам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групповой принадлежности зубов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технологии изготовления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фиксации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42</w:t>
      </w:r>
      <w:r w:rsidR="00263D7E" w:rsidRPr="00EA75C6">
        <w:rPr>
          <w:rFonts w:ascii="Times New Roman" w:hAnsi="Times New Roman" w:cs="Times New Roman"/>
          <w:sz w:val="24"/>
          <w:szCs w:val="24"/>
        </w:rPr>
        <w:t xml:space="preserve">. Показанием для протезирования вкладкой является  следующие показатели ИРОПЗ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0,25-0,3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0,45-0,6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0,6-0,7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0,7-0,8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более 0,8</w:t>
      </w:r>
    </w:p>
    <w:p w:rsidR="00263D7E" w:rsidRPr="00EA75C6" w:rsidRDefault="00263D7E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</w:t>
      </w:r>
      <w:r w:rsidR="00354F13" w:rsidRPr="00EA75C6">
        <w:rPr>
          <w:rFonts w:ascii="Times New Roman" w:hAnsi="Times New Roman" w:cs="Times New Roman"/>
          <w:sz w:val="24"/>
          <w:szCs w:val="24"/>
        </w:rPr>
        <w:t>3</w:t>
      </w:r>
      <w:r w:rsidRPr="00EA75C6">
        <w:rPr>
          <w:rFonts w:ascii="Times New Roman" w:hAnsi="Times New Roman" w:cs="Times New Roman"/>
          <w:sz w:val="24"/>
          <w:szCs w:val="24"/>
        </w:rPr>
        <w:t>. Острый артрит височно-нижнечелюстного сустава необходимо дифференцировать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с острым гайморитом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с околоушным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гипергидрозом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с переломом верхней челюсти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с флегмоной поднижнечелюстной области        </w:t>
      </w:r>
    </w:p>
    <w:p w:rsidR="003A22D7" w:rsidRPr="00EA75C6" w:rsidRDefault="003A22D7" w:rsidP="003A22D7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 xml:space="preserve">д) с переломом </w:t>
      </w:r>
      <w:proofErr w:type="spellStart"/>
      <w:r w:rsidRPr="00EA75C6">
        <w:rPr>
          <w:rFonts w:ascii="Times New Roman" w:hAnsi="Times New Roman" w:cs="Times New Roman"/>
          <w:lang w:val="ru-RU"/>
        </w:rPr>
        <w:t>мыщелкового</w:t>
      </w:r>
      <w:proofErr w:type="spellEnd"/>
      <w:r w:rsidRPr="00EA75C6">
        <w:rPr>
          <w:rFonts w:ascii="Times New Roman" w:hAnsi="Times New Roman" w:cs="Times New Roman"/>
          <w:lang w:val="ru-RU"/>
        </w:rPr>
        <w:t xml:space="preserve"> отростка нижней челюсти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</w:t>
      </w:r>
      <w:r w:rsidR="00354F13" w:rsidRPr="00EA75C6">
        <w:rPr>
          <w:rFonts w:ascii="Times New Roman" w:hAnsi="Times New Roman" w:cs="Times New Roman"/>
          <w:sz w:val="24"/>
          <w:szCs w:val="24"/>
        </w:rPr>
        <w:t>4</w:t>
      </w:r>
      <w:r w:rsidRPr="00EA75C6">
        <w:rPr>
          <w:rFonts w:ascii="Times New Roman" w:hAnsi="Times New Roman" w:cs="Times New Roman"/>
          <w:sz w:val="24"/>
          <w:szCs w:val="24"/>
        </w:rPr>
        <w:t>. Основной причиной развития анкилоза височно-нижнечелюстного сустава является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 xml:space="preserve">а) опухоль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мастоидит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околоушный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гипергидроз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целлюлит околоушно-жевательной области        </w:t>
      </w:r>
    </w:p>
    <w:p w:rsidR="003A22D7" w:rsidRPr="00EA75C6" w:rsidRDefault="003A22D7" w:rsidP="003A22D7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 xml:space="preserve">д) травма </w:t>
      </w:r>
      <w:proofErr w:type="spellStart"/>
      <w:r w:rsidRPr="00EA75C6">
        <w:rPr>
          <w:rFonts w:ascii="Times New Roman" w:hAnsi="Times New Roman" w:cs="Times New Roman"/>
          <w:lang w:val="ru-RU"/>
        </w:rPr>
        <w:t>мыщелковых</w:t>
      </w:r>
      <w:proofErr w:type="spellEnd"/>
      <w:r w:rsidRPr="00EA75C6">
        <w:rPr>
          <w:rFonts w:ascii="Times New Roman" w:hAnsi="Times New Roman" w:cs="Times New Roman"/>
          <w:lang w:val="ru-RU"/>
        </w:rPr>
        <w:t xml:space="preserve"> отростков нижней челюсти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</w:t>
      </w:r>
      <w:r w:rsidR="00354F13" w:rsidRPr="00EA75C6">
        <w:rPr>
          <w:rFonts w:ascii="Times New Roman" w:hAnsi="Times New Roman" w:cs="Times New Roman"/>
          <w:sz w:val="24"/>
          <w:szCs w:val="24"/>
        </w:rPr>
        <w:t>5</w:t>
      </w:r>
      <w:r w:rsidRPr="00EA75C6">
        <w:rPr>
          <w:rFonts w:ascii="Times New Roman" w:hAnsi="Times New Roman" w:cs="Times New Roman"/>
          <w:sz w:val="24"/>
          <w:szCs w:val="24"/>
        </w:rPr>
        <w:t>. Через какой срок после инфаркта миокарда уже можно проводить плановое удаление зубов?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через 1-2 месяца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через 3-6 месяцев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через неделю.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</w:t>
      </w:r>
      <w:r w:rsidR="00354F13" w:rsidRPr="00EA75C6">
        <w:rPr>
          <w:rFonts w:ascii="Times New Roman" w:hAnsi="Times New Roman" w:cs="Times New Roman"/>
          <w:sz w:val="24"/>
          <w:szCs w:val="24"/>
        </w:rPr>
        <w:t>6</w:t>
      </w:r>
      <w:r w:rsidRPr="00EA75C6">
        <w:rPr>
          <w:rFonts w:ascii="Times New Roman" w:hAnsi="Times New Roman" w:cs="Times New Roman"/>
          <w:sz w:val="24"/>
          <w:szCs w:val="24"/>
        </w:rPr>
        <w:t>. В методиках гальванизации при электрофорезе применяется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постоянный ток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переменный ток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47. На чем основано бактерицидное действие ультрафиолетового излучения?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в клетках микробов нарушается обмен нуклеиновых кислот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бактерии гибнут от повышения температуры в тканях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48. Каким побочным эффектом обладает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тримекаин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: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гипотензивным;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седативным;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тормозит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репаративные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процессы.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49. На нижней челюсти элеваторами под углом удаляют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клыки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резцы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премоляры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2D7" w:rsidRPr="00EA75C6" w:rsidRDefault="003A22D7" w:rsidP="003A22D7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корни моляров       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50</w:t>
      </w:r>
      <w:r w:rsidR="00263D7E" w:rsidRPr="00EA75C6">
        <w:rPr>
          <w:rFonts w:ascii="Times New Roman" w:hAnsi="Times New Roman" w:cs="Times New Roman"/>
          <w:sz w:val="24"/>
          <w:szCs w:val="24"/>
        </w:rPr>
        <w:t>. Укажите, какая из перечисленных характеристик медицинской этики правильная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это специфическое проявление общей этики в деятельности врача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это наука, рассматривающая вопросы врачебного гуманизма, проблемы долга, чести, совести и достоинства медицинских работников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это наука, помогающая вырабатывать у врача  способность к нравственной ориентации в сложных ситуациях, требующих высоких морально-деловых и социальных качеств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верно все перечисленное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51</w:t>
      </w:r>
      <w:r w:rsidR="00263D7E" w:rsidRPr="00EA75C6">
        <w:rPr>
          <w:rFonts w:ascii="Times New Roman" w:hAnsi="Times New Roman" w:cs="Times New Roman"/>
          <w:sz w:val="24"/>
          <w:szCs w:val="24"/>
        </w:rPr>
        <w:t>. Зубной техник конструирует протез на основании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выбора цвета и формы зубов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диалога с пациентом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снятия слепка в полости рта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указаний стоматолога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</w:t>
      </w:r>
      <w:r w:rsidR="00354F13" w:rsidRPr="00EA75C6">
        <w:rPr>
          <w:rFonts w:ascii="Times New Roman" w:hAnsi="Times New Roman" w:cs="Times New Roman"/>
          <w:sz w:val="24"/>
          <w:szCs w:val="24"/>
        </w:rPr>
        <w:t>2</w:t>
      </w:r>
      <w:r w:rsidRPr="00EA75C6">
        <w:rPr>
          <w:rFonts w:ascii="Times New Roman" w:hAnsi="Times New Roman" w:cs="Times New Roman"/>
          <w:sz w:val="24"/>
          <w:szCs w:val="24"/>
        </w:rPr>
        <w:t>. СПИД- это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оппортунистическая  инфекция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синоним ВИЧ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стадия заболевания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53.Готический угол  равен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17°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>б) 45°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60°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110°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140°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54. Промежуточная часть мостовидного протеза может быть представлена: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 xml:space="preserve">а) </w:t>
      </w:r>
      <w:proofErr w:type="spellStart"/>
      <w:r w:rsidRPr="00EA75C6">
        <w:rPr>
          <w:rFonts w:ascii="Times New Roman" w:hAnsi="Times New Roman" w:cs="Times New Roman"/>
          <w:lang w:val="ru-RU"/>
        </w:rPr>
        <w:t>виниром</w:t>
      </w:r>
      <w:proofErr w:type="spellEnd"/>
      <w:r w:rsidRPr="00EA75C6">
        <w:rPr>
          <w:rFonts w:ascii="Times New Roman" w:hAnsi="Times New Roman" w:cs="Times New Roman"/>
          <w:lang w:val="ru-RU"/>
        </w:rPr>
        <w:t>;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б) фасеткой;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в) вкладкой;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г) коронкой;</w:t>
      </w:r>
      <w:r w:rsidR="00FE3AAD" w:rsidRPr="00EA75C6">
        <w:rPr>
          <w:rFonts w:ascii="Times New Roman" w:hAnsi="Times New Roman" w:cs="Times New Roman"/>
          <w:lang w:val="ru-RU"/>
        </w:rPr>
        <w:tab/>
      </w:r>
      <w:r w:rsidR="00FE3AAD" w:rsidRPr="00EA75C6">
        <w:rPr>
          <w:rFonts w:ascii="Times New Roman" w:hAnsi="Times New Roman" w:cs="Times New Roman"/>
          <w:lang w:val="ru-RU"/>
        </w:rPr>
        <w:tab/>
      </w:r>
      <w:r w:rsidR="00FE3AAD" w:rsidRPr="00EA75C6">
        <w:rPr>
          <w:rFonts w:ascii="Times New Roman" w:hAnsi="Times New Roman" w:cs="Times New Roman"/>
          <w:lang w:val="ru-RU"/>
        </w:rPr>
        <w:tab/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д) имплантатом.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55. Артикуляторные-это приборы воспроизводящие: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центральную окклюзию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боковую окклюзию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переднюю окклюзию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все положения и перемещение нижней челюсти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 состояние физиологического покоя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56. Основным методом обследования больного в клинике ортопедической стоматологии является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а)</w:t>
      </w:r>
      <w:r w:rsidRPr="00EA75C6">
        <w:rPr>
          <w:rFonts w:ascii="Times New Roman" w:hAnsi="Times New Roman" w:cs="Times New Roman"/>
          <w:lang w:val="ru-RU"/>
        </w:rPr>
        <w:tab/>
        <w:t xml:space="preserve">клинический 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б)</w:t>
      </w:r>
      <w:r w:rsidRPr="00EA75C6">
        <w:rPr>
          <w:rFonts w:ascii="Times New Roman" w:hAnsi="Times New Roman" w:cs="Times New Roman"/>
          <w:lang w:val="ru-RU"/>
        </w:rPr>
        <w:tab/>
        <w:t xml:space="preserve">рентгенологический 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в)</w:t>
      </w:r>
      <w:r w:rsidRPr="00EA75C6">
        <w:rPr>
          <w:rFonts w:ascii="Times New Roman" w:hAnsi="Times New Roman" w:cs="Times New Roman"/>
          <w:lang w:val="ru-RU"/>
        </w:rPr>
        <w:tab/>
        <w:t xml:space="preserve">биометрический </w:t>
      </w:r>
      <w:r w:rsidR="00FE3AAD" w:rsidRPr="00EA75C6">
        <w:rPr>
          <w:rFonts w:ascii="Times New Roman" w:hAnsi="Times New Roman" w:cs="Times New Roman"/>
          <w:lang w:val="ru-RU"/>
        </w:rPr>
        <w:tab/>
      </w:r>
      <w:r w:rsidR="00FE3AAD" w:rsidRPr="00EA75C6">
        <w:rPr>
          <w:rFonts w:ascii="Times New Roman" w:hAnsi="Times New Roman" w:cs="Times New Roman"/>
          <w:lang w:val="ru-RU"/>
        </w:rPr>
        <w:tab/>
      </w:r>
      <w:r w:rsidR="00FE3AAD" w:rsidRPr="00EA75C6">
        <w:rPr>
          <w:rFonts w:ascii="Times New Roman" w:hAnsi="Times New Roman" w:cs="Times New Roman"/>
          <w:lang w:val="ru-RU"/>
        </w:rPr>
        <w:tab/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г)</w:t>
      </w:r>
      <w:r w:rsidRPr="00EA75C6">
        <w:rPr>
          <w:rFonts w:ascii="Times New Roman" w:hAnsi="Times New Roman" w:cs="Times New Roman"/>
          <w:lang w:val="ru-RU"/>
        </w:rPr>
        <w:tab/>
      </w:r>
      <w:proofErr w:type="spellStart"/>
      <w:r w:rsidRPr="00EA75C6">
        <w:rPr>
          <w:rFonts w:ascii="Times New Roman" w:hAnsi="Times New Roman" w:cs="Times New Roman"/>
          <w:lang w:val="ru-RU"/>
        </w:rPr>
        <w:t>реографический</w:t>
      </w:r>
      <w:proofErr w:type="spellEnd"/>
      <w:r w:rsidRPr="00EA75C6">
        <w:rPr>
          <w:rFonts w:ascii="Times New Roman" w:hAnsi="Times New Roman" w:cs="Times New Roman"/>
          <w:lang w:val="ru-RU"/>
        </w:rPr>
        <w:t xml:space="preserve"> </w:t>
      </w:r>
    </w:p>
    <w:p w:rsidR="003A22D7" w:rsidRPr="00EA75C6" w:rsidRDefault="003A22D7" w:rsidP="003A22D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>д)</w:t>
      </w:r>
      <w:r w:rsidRPr="00EA75C6">
        <w:rPr>
          <w:rFonts w:ascii="Times New Roman" w:hAnsi="Times New Roman" w:cs="Times New Roman"/>
          <w:lang w:val="ru-RU"/>
        </w:rPr>
        <w:tab/>
        <w:t xml:space="preserve">измерение диагностических моделей челюстей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57.штампованно-паяным мостовидным протезом называется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протез с отлитыми из металла опорными частями и телом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полный съемный протез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несъемный протез, в котором тело припаяно к опорным частям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штампованная коронка</w:t>
      </w:r>
      <w:r w:rsidR="003232DC" w:rsidRPr="00EA75C6">
        <w:rPr>
          <w:rFonts w:ascii="Times New Roman" w:hAnsi="Times New Roman" w:cs="Times New Roman"/>
          <w:sz w:val="24"/>
          <w:szCs w:val="24"/>
        </w:rPr>
        <w:tab/>
      </w:r>
      <w:r w:rsidR="003232DC" w:rsidRPr="00EA75C6">
        <w:rPr>
          <w:rFonts w:ascii="Times New Roman" w:hAnsi="Times New Roman" w:cs="Times New Roman"/>
          <w:sz w:val="24"/>
          <w:szCs w:val="24"/>
        </w:rPr>
        <w:tab/>
      </w:r>
      <w:r w:rsidR="003232DC" w:rsidRPr="00EA75C6">
        <w:rPr>
          <w:rFonts w:ascii="Times New Roman" w:hAnsi="Times New Roman" w:cs="Times New Roman"/>
          <w:sz w:val="24"/>
          <w:szCs w:val="24"/>
        </w:rPr>
        <w:tab/>
        <w:t>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полимеризованная конструкция.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58.Сепарация этап подготовки зубов  под искусственные коронки, включающий в себя препарирование твердых тканей зуба с: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окклюзионной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поверхности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вестибулярной поверхности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контактных поверхностей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оральной поверхности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созданием уступа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59. Штампованная коронка должна охватывать  культю зуба: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плотно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с зазором 0,2 мм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с зазором для фиксирующего материала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в различных участках по-разному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глубоко погружаясь под десну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60. Штифтовый зуб-ортопедическая конструкция, восстанавливающая дефект: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вестибулярной стенки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зубного ряда-включенный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 xml:space="preserve">в) зубного ряда – концевой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коронковой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части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отсутствующего зуба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61</w:t>
      </w:r>
      <w:r w:rsidR="00263D7E" w:rsidRPr="00EA75C6">
        <w:rPr>
          <w:rFonts w:ascii="Times New Roman" w:hAnsi="Times New Roman" w:cs="Times New Roman"/>
          <w:sz w:val="24"/>
          <w:szCs w:val="24"/>
        </w:rPr>
        <w:t>.Острый герпетический стоматит является заболеванием: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вирусным;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бактериальным;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грибковым;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аутоиммунным;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аллергическим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62</w:t>
      </w:r>
      <w:r w:rsidR="00263D7E" w:rsidRPr="00EA75C6">
        <w:rPr>
          <w:rFonts w:ascii="Times New Roman" w:hAnsi="Times New Roman" w:cs="Times New Roman"/>
          <w:sz w:val="24"/>
          <w:szCs w:val="24"/>
        </w:rPr>
        <w:t>. В целях асептики важно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создать температурные условия (100°С)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знать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характеристку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химического агента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знать характеристику микроорганизма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знать факторы, влияющие на взаимодействие химического агента и микроорганизма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</w:t>
      </w:r>
      <w:r w:rsidR="00354F13" w:rsidRPr="00EA75C6">
        <w:rPr>
          <w:rFonts w:ascii="Times New Roman" w:hAnsi="Times New Roman" w:cs="Times New Roman"/>
          <w:sz w:val="24"/>
          <w:szCs w:val="24"/>
        </w:rPr>
        <w:t>3</w:t>
      </w:r>
      <w:r w:rsidRPr="00EA75C6">
        <w:rPr>
          <w:rFonts w:ascii="Times New Roman" w:hAnsi="Times New Roman" w:cs="Times New Roman"/>
          <w:sz w:val="24"/>
          <w:szCs w:val="24"/>
        </w:rPr>
        <w:t>. Оттиск является отображением тканей протезного ложа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позитивным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негативным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активным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пассивным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агрессивным</w:t>
      </w: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64. Наиболее эффективным для профилактики заболеваний пародонта, связанных с аномалиями прикуса, является</w:t>
      </w: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антенатальный период </w:t>
      </w: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период от 0 до 1 года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период от 1 до 10 лет </w:t>
      </w: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период от 10 до 13 лет </w:t>
      </w:r>
    </w:p>
    <w:p w:rsidR="00354F1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>не знаю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</w:t>
      </w:r>
      <w:r w:rsidR="00354F13" w:rsidRPr="00EA75C6">
        <w:rPr>
          <w:rFonts w:ascii="Times New Roman" w:hAnsi="Times New Roman" w:cs="Times New Roman"/>
          <w:sz w:val="24"/>
          <w:szCs w:val="24"/>
        </w:rPr>
        <w:t>5</w:t>
      </w:r>
      <w:r w:rsidRPr="00EA75C6">
        <w:rPr>
          <w:rFonts w:ascii="Times New Roman" w:hAnsi="Times New Roman" w:cs="Times New Roman"/>
          <w:sz w:val="24"/>
          <w:szCs w:val="24"/>
        </w:rPr>
        <w:t>.показанием к изготовлению штифтового зуба являются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отлом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коронки зуба по режущему краю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разрушение корня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кариозная полость Ι класса по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Блеку</w:t>
      </w:r>
      <w:proofErr w:type="spellEnd"/>
      <w:r w:rsidR="003232DC" w:rsidRPr="00EA75C6">
        <w:rPr>
          <w:rFonts w:ascii="Times New Roman" w:hAnsi="Times New Roman" w:cs="Times New Roman"/>
          <w:sz w:val="24"/>
          <w:szCs w:val="24"/>
        </w:rPr>
        <w:tab/>
      </w:r>
      <w:r w:rsidR="003232DC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разрушение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коронковой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части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отсутствие зуба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</w:t>
      </w:r>
      <w:r w:rsidR="00354F13" w:rsidRPr="00EA75C6">
        <w:rPr>
          <w:rFonts w:ascii="Times New Roman" w:hAnsi="Times New Roman" w:cs="Times New Roman"/>
          <w:sz w:val="24"/>
          <w:szCs w:val="24"/>
        </w:rPr>
        <w:t>6</w:t>
      </w:r>
      <w:r w:rsidRPr="00EA75C6">
        <w:rPr>
          <w:rFonts w:ascii="Times New Roman" w:hAnsi="Times New Roman" w:cs="Times New Roman"/>
          <w:sz w:val="24"/>
          <w:szCs w:val="24"/>
        </w:rPr>
        <w:t>.  При боковых смещениях нижней челюсти суставная головка  на балансирующей стороне движется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вокруг вертикальной оси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вниз и вперед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вниз, вперед и внутрь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вниз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назад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</w:t>
      </w:r>
      <w:r w:rsidR="00354F13" w:rsidRPr="00EA75C6">
        <w:rPr>
          <w:rFonts w:ascii="Times New Roman" w:hAnsi="Times New Roman" w:cs="Times New Roman"/>
          <w:sz w:val="24"/>
          <w:szCs w:val="24"/>
        </w:rPr>
        <w:t>7</w:t>
      </w:r>
      <w:r w:rsidRPr="00EA75C6">
        <w:rPr>
          <w:rFonts w:ascii="Times New Roman" w:hAnsi="Times New Roman" w:cs="Times New Roman"/>
          <w:sz w:val="24"/>
          <w:szCs w:val="24"/>
        </w:rPr>
        <w:t>. Выбор цвета облицовочных материалов ортопедических конструкций производится при участии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врача и пациента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врача и зубного техника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пациента и зубного техника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>г) врача, пациента и зубного техника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зубного техника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</w:t>
      </w:r>
      <w:r w:rsidR="00354F13" w:rsidRPr="00EA75C6">
        <w:rPr>
          <w:rFonts w:ascii="Times New Roman" w:hAnsi="Times New Roman" w:cs="Times New Roman"/>
          <w:sz w:val="24"/>
          <w:szCs w:val="24"/>
        </w:rPr>
        <w:t>8</w:t>
      </w:r>
      <w:r w:rsidRPr="00EA75C6">
        <w:rPr>
          <w:rFonts w:ascii="Times New Roman" w:hAnsi="Times New Roman" w:cs="Times New Roman"/>
          <w:sz w:val="24"/>
          <w:szCs w:val="24"/>
        </w:rPr>
        <w:t>. При сагиттальных  движениях нижней челюсти нижней челюсти суставная  головка совершает путь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вперед и вниз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вперед и к</w:t>
      </w:r>
      <w:r w:rsidR="00FE3AAD" w:rsidRPr="00EA7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нутри</w:t>
      </w:r>
      <w:proofErr w:type="spellEnd"/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вперед и к</w:t>
      </w:r>
      <w:r w:rsidR="00FE3AAD" w:rsidRPr="00EA75C6">
        <w:rPr>
          <w:rFonts w:ascii="Times New Roman" w:hAnsi="Times New Roman" w:cs="Times New Roman"/>
          <w:sz w:val="24"/>
          <w:szCs w:val="24"/>
        </w:rPr>
        <w:t xml:space="preserve"> </w:t>
      </w:r>
      <w:r w:rsidRPr="00EA75C6">
        <w:rPr>
          <w:rFonts w:ascii="Times New Roman" w:hAnsi="Times New Roman" w:cs="Times New Roman"/>
          <w:sz w:val="24"/>
          <w:szCs w:val="24"/>
        </w:rPr>
        <w:t>наружи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в сторону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назад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6</w:t>
      </w:r>
      <w:r w:rsidR="00354F13" w:rsidRPr="00EA75C6">
        <w:rPr>
          <w:rFonts w:ascii="Times New Roman" w:hAnsi="Times New Roman" w:cs="Times New Roman"/>
          <w:sz w:val="24"/>
          <w:szCs w:val="24"/>
        </w:rPr>
        <w:t>9</w:t>
      </w:r>
      <w:r w:rsidRPr="00EA75C6">
        <w:rPr>
          <w:rFonts w:ascii="Times New Roman" w:hAnsi="Times New Roman" w:cs="Times New Roman"/>
          <w:sz w:val="24"/>
          <w:szCs w:val="24"/>
        </w:rPr>
        <w:t>. Опорными частями мостовидного  протеза являются: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коронки,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полукоронки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, искусственные зубы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вкладки, искусственные зубы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коронки, вкладки, штифтовые зубы,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 штифтовые зубы, искусственные зубы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искусственные зубы, коронки.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70</w:t>
      </w:r>
      <w:r w:rsidR="00263D7E" w:rsidRPr="00EA75C6">
        <w:rPr>
          <w:rFonts w:ascii="Times New Roman" w:hAnsi="Times New Roman" w:cs="Times New Roman"/>
        </w:rPr>
        <w:t xml:space="preserve">. Наиболее часто встречающимся у детей видом доброкачественных опухолей мягких тканей челюстно-лицевой области является        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фиброма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папиллома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гемангиома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липома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миобластомиома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</w:p>
    <w:p w:rsidR="00263D7E" w:rsidRPr="00EA75C6" w:rsidRDefault="00354F13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71</w:t>
      </w:r>
      <w:r w:rsidR="00263D7E" w:rsidRPr="00EA75C6">
        <w:rPr>
          <w:rFonts w:ascii="Times New Roman" w:hAnsi="Times New Roman" w:cs="Times New Roman"/>
        </w:rPr>
        <w:t xml:space="preserve">. К истинным доброкачественным опухолям относится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остеобластокластома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деформирующий </w:t>
      </w:r>
      <w:proofErr w:type="spellStart"/>
      <w:r w:rsidRPr="00EA75C6">
        <w:rPr>
          <w:rFonts w:ascii="Times New Roman" w:hAnsi="Times New Roman" w:cs="Times New Roman"/>
        </w:rPr>
        <w:t>остоз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зубосодержащая</w:t>
      </w:r>
      <w:proofErr w:type="spellEnd"/>
      <w:r w:rsidRPr="00EA75C6">
        <w:rPr>
          <w:rFonts w:ascii="Times New Roman" w:hAnsi="Times New Roman" w:cs="Times New Roman"/>
        </w:rPr>
        <w:t xml:space="preserve"> киста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травматическая костная киста </w:t>
      </w:r>
    </w:p>
    <w:p w:rsidR="00263D7E" w:rsidRPr="00EA75C6" w:rsidRDefault="00263D7E" w:rsidP="00263D7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оссифицирующий</w:t>
      </w:r>
      <w:proofErr w:type="spellEnd"/>
      <w:r w:rsidRPr="00EA75C6">
        <w:rPr>
          <w:rFonts w:ascii="Times New Roman" w:hAnsi="Times New Roman" w:cs="Times New Roman"/>
        </w:rPr>
        <w:t xml:space="preserve"> периостит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72</w:t>
      </w:r>
      <w:r w:rsidR="00263D7E" w:rsidRPr="00EA75C6">
        <w:rPr>
          <w:rFonts w:ascii="Times New Roman" w:hAnsi="Times New Roman" w:cs="Times New Roman"/>
          <w:sz w:val="24"/>
          <w:szCs w:val="24"/>
        </w:rPr>
        <w:t>. К какому дню после удаления зуба, лунка в корне   полностью  заполняются грануляционной тканью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3-4 дня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7-8 дней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через две недели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через 4 недели      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54F13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73</w:t>
      </w:r>
      <w:r w:rsidR="003A22D7" w:rsidRPr="00EA75C6">
        <w:rPr>
          <w:rFonts w:ascii="Times New Roman" w:hAnsi="Times New Roman" w:cs="Times New Roman"/>
          <w:sz w:val="24"/>
          <w:szCs w:val="24"/>
        </w:rPr>
        <w:t xml:space="preserve">.Первым клиническим этапом  изготовления штампованной  коронки является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фиксация коронок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припасовка коронок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снятие оттисков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одонотопрепарирование</w:t>
      </w:r>
      <w:proofErr w:type="spellEnd"/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изготовление модели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</w:t>
      </w:r>
      <w:r w:rsidR="00354F13" w:rsidRPr="00EA75C6">
        <w:rPr>
          <w:rFonts w:ascii="Times New Roman" w:hAnsi="Times New Roman" w:cs="Times New Roman"/>
          <w:sz w:val="24"/>
          <w:szCs w:val="24"/>
        </w:rPr>
        <w:t>4</w:t>
      </w:r>
      <w:r w:rsidRPr="00EA75C6">
        <w:rPr>
          <w:rFonts w:ascii="Times New Roman" w:hAnsi="Times New Roman" w:cs="Times New Roman"/>
          <w:sz w:val="24"/>
          <w:szCs w:val="24"/>
        </w:rPr>
        <w:t>. Для пользования культевой штифтовой вкладки значение  ИРОПЗ составляют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0,1-0,2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0,2-0,3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0,3-0,5</w:t>
      </w:r>
    </w:p>
    <w:p w:rsidR="003A22D7" w:rsidRPr="00EA75C6" w:rsidRDefault="003A22D7" w:rsidP="003A22D7">
      <w:pPr>
        <w:pStyle w:val="a3"/>
        <w:tabs>
          <w:tab w:val="left" w:pos="1210"/>
        </w:tabs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0,6-0,8</w:t>
      </w:r>
      <w:r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>д) более</w:t>
      </w:r>
      <w:r w:rsidR="00354F13" w:rsidRPr="00EA75C6">
        <w:rPr>
          <w:rFonts w:ascii="Times New Roman" w:hAnsi="Times New Roman" w:cs="Times New Roman"/>
          <w:sz w:val="24"/>
          <w:szCs w:val="24"/>
        </w:rPr>
        <w:t xml:space="preserve"> </w:t>
      </w:r>
      <w:r w:rsidRPr="00EA75C6">
        <w:rPr>
          <w:rFonts w:ascii="Times New Roman" w:hAnsi="Times New Roman" w:cs="Times New Roman"/>
          <w:sz w:val="24"/>
          <w:szCs w:val="24"/>
        </w:rPr>
        <w:t xml:space="preserve">0,8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75</w:t>
      </w:r>
      <w:r w:rsidR="00263D7E" w:rsidRPr="00EA75C6">
        <w:rPr>
          <w:rFonts w:ascii="Times New Roman" w:hAnsi="Times New Roman" w:cs="Times New Roman"/>
          <w:sz w:val="24"/>
          <w:szCs w:val="24"/>
        </w:rPr>
        <w:t>. С поражением пародонта протекают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воспаление легких       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язва 12-перстной кишки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мочекаменная болезнь       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гипертоническая болезнь        </w:t>
      </w:r>
    </w:p>
    <w:p w:rsidR="00263D7E" w:rsidRPr="00EA75C6" w:rsidRDefault="00263D7E" w:rsidP="00263D7E">
      <w:pPr>
        <w:rPr>
          <w:rFonts w:ascii="Times New Roman" w:hAnsi="Times New Roman" w:cs="Times New Roman"/>
          <w:lang w:val="ru-RU"/>
        </w:rPr>
      </w:pPr>
      <w:r w:rsidRPr="00EA75C6">
        <w:rPr>
          <w:rFonts w:ascii="Times New Roman" w:hAnsi="Times New Roman" w:cs="Times New Roman"/>
          <w:lang w:val="ru-RU"/>
        </w:rPr>
        <w:t xml:space="preserve">д) кариес 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76</w:t>
      </w:r>
      <w:r w:rsidR="00263D7E" w:rsidRPr="00EA75C6">
        <w:rPr>
          <w:rFonts w:ascii="Times New Roman" w:hAnsi="Times New Roman" w:cs="Times New Roman"/>
          <w:sz w:val="24"/>
          <w:szCs w:val="24"/>
        </w:rPr>
        <w:t xml:space="preserve">.Препорат содержащий </w:t>
      </w:r>
      <w:proofErr w:type="spellStart"/>
      <w:r w:rsidR="00263D7E" w:rsidRPr="00EA75C6">
        <w:rPr>
          <w:rFonts w:ascii="Times New Roman" w:hAnsi="Times New Roman" w:cs="Times New Roman"/>
          <w:sz w:val="24"/>
          <w:szCs w:val="24"/>
        </w:rPr>
        <w:t>артикоин</w:t>
      </w:r>
      <w:proofErr w:type="spellEnd"/>
      <w:r w:rsidR="00263D7E" w:rsidRPr="00EA75C6">
        <w:rPr>
          <w:rFonts w:ascii="Times New Roman" w:hAnsi="Times New Roman" w:cs="Times New Roman"/>
          <w:sz w:val="24"/>
          <w:szCs w:val="24"/>
        </w:rPr>
        <w:t>: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убистезин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;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маркаин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;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наркоин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.</w:t>
      </w:r>
    </w:p>
    <w:p w:rsidR="00263D7E" w:rsidRPr="00EA75C6" w:rsidRDefault="00263D7E" w:rsidP="00263D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</w:t>
      </w:r>
      <w:r w:rsidR="00354F13" w:rsidRPr="00EA75C6">
        <w:rPr>
          <w:rFonts w:ascii="Times New Roman" w:hAnsi="Times New Roman" w:cs="Times New Roman"/>
          <w:sz w:val="24"/>
          <w:szCs w:val="24"/>
        </w:rPr>
        <w:t>7</w:t>
      </w:r>
      <w:r w:rsidRPr="00EA75C6">
        <w:rPr>
          <w:rFonts w:ascii="Times New Roman" w:hAnsi="Times New Roman" w:cs="Times New Roman"/>
          <w:sz w:val="24"/>
          <w:szCs w:val="24"/>
        </w:rPr>
        <w:t>. Путь передачи ВИЧ-инфекции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воздушно-пылевой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б) фекально-оральный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трансмиссивный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контактный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воздушно-капельный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7</w:t>
      </w:r>
      <w:r w:rsidR="00354F13" w:rsidRPr="00EA75C6">
        <w:rPr>
          <w:rFonts w:ascii="Times New Roman" w:hAnsi="Times New Roman" w:cs="Times New Roman"/>
          <w:sz w:val="24"/>
          <w:szCs w:val="24"/>
        </w:rPr>
        <w:t>8</w:t>
      </w:r>
      <w:r w:rsidRPr="00EA75C6">
        <w:rPr>
          <w:rFonts w:ascii="Times New Roman" w:hAnsi="Times New Roman" w:cs="Times New Roman"/>
          <w:sz w:val="24"/>
          <w:szCs w:val="24"/>
        </w:rPr>
        <w:t xml:space="preserve">.При препарировании зуба под штампованную коронку уступ формируется 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а) на уровне края десен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супрагингивально</w:t>
      </w:r>
      <w:proofErr w:type="spellEnd"/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по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перемитру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шейки зуба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г) уступ не формируется</w:t>
      </w:r>
    </w:p>
    <w:p w:rsidR="003A22D7" w:rsidRPr="00EA75C6" w:rsidRDefault="003A22D7" w:rsidP="003A22D7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субгингивально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2D7" w:rsidRPr="00EA75C6" w:rsidRDefault="003A22D7" w:rsidP="003A22D7">
      <w:pPr>
        <w:jc w:val="both"/>
        <w:rPr>
          <w:rFonts w:ascii="Times New Roman" w:hAnsi="Times New Roman" w:cs="Times New Roman"/>
          <w:b/>
          <w:lang w:val="ru-RU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7</w:t>
      </w:r>
      <w:r w:rsidR="00354F13" w:rsidRPr="00EA75C6">
        <w:rPr>
          <w:rFonts w:ascii="Times New Roman" w:hAnsi="Times New Roman" w:cs="Times New Roman"/>
        </w:rPr>
        <w:t>9</w:t>
      </w:r>
      <w:r w:rsidRPr="00EA75C6">
        <w:rPr>
          <w:rFonts w:ascii="Times New Roman" w:hAnsi="Times New Roman" w:cs="Times New Roman"/>
        </w:rPr>
        <w:t xml:space="preserve">. Какие аномалии зубочелюстной системы сопровождаются заболеваниями краевого пародонта?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открытый прикус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тесное положение зубов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глубокий прикус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дистопия</w:t>
      </w:r>
      <w:proofErr w:type="spellEnd"/>
      <w:r w:rsidRPr="00EA75C6">
        <w:rPr>
          <w:rFonts w:ascii="Times New Roman" w:hAnsi="Times New Roman" w:cs="Times New Roman"/>
        </w:rPr>
        <w:t xml:space="preserve"> 3</w:t>
      </w:r>
      <w:r w:rsidRPr="00EA75C6">
        <w:rPr>
          <w:rFonts w:ascii="Times New Roman" w:hAnsi="Times New Roman" w:cs="Times New Roman"/>
        </w:rPr>
        <w:sym w:font="Symbol" w:char="F05E"/>
      </w:r>
      <w:r w:rsidRPr="00EA75C6">
        <w:rPr>
          <w:rFonts w:ascii="Times New Roman" w:hAnsi="Times New Roman" w:cs="Times New Roman"/>
        </w:rPr>
        <w:t xml:space="preserve">3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любая из названных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54F13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80</w:t>
      </w:r>
      <w:r w:rsidR="003A22D7" w:rsidRPr="00EA75C6">
        <w:rPr>
          <w:rFonts w:ascii="Times New Roman" w:hAnsi="Times New Roman" w:cs="Times New Roman"/>
        </w:rPr>
        <w:t xml:space="preserve">. Физиологическими признаками </w:t>
      </w:r>
      <w:proofErr w:type="spellStart"/>
      <w:r w:rsidR="003A22D7" w:rsidRPr="00EA75C6">
        <w:rPr>
          <w:rFonts w:ascii="Times New Roman" w:hAnsi="Times New Roman" w:cs="Times New Roman"/>
        </w:rPr>
        <w:t>окклюзиограммы</w:t>
      </w:r>
      <w:proofErr w:type="spellEnd"/>
      <w:r w:rsidR="003A22D7" w:rsidRPr="00EA75C6">
        <w:rPr>
          <w:rFonts w:ascii="Times New Roman" w:hAnsi="Times New Roman" w:cs="Times New Roman"/>
        </w:rPr>
        <w:t xml:space="preserve"> ребенка следует считать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непрерывную "дорожку" контактов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штриховые отпечатки во фронтальном участке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равномерные по интенсивности отпечатки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любой из названных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ни один из названных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8</w:t>
      </w:r>
      <w:r w:rsidR="00263D7E" w:rsidRPr="00EA75C6">
        <w:rPr>
          <w:rFonts w:ascii="Times New Roman" w:hAnsi="Times New Roman" w:cs="Times New Roman"/>
          <w:sz w:val="24"/>
          <w:szCs w:val="24"/>
        </w:rPr>
        <w:t xml:space="preserve">1.При изготовлении зуба под штампованной коронки слепки снимают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с челюсти на которой  будет изготовлена коронка 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с обеих челюстей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с фрагмента челюсти с препарированным зубом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с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зуба</w:t>
      </w:r>
      <w:r w:rsidRPr="00EA75C6">
        <w:rPr>
          <w:rFonts w:ascii="Times New Roman" w:hAnsi="Times New Roman" w:cs="Times New Roman"/>
          <w:sz w:val="24"/>
          <w:szCs w:val="24"/>
        </w:rPr>
        <w:tab/>
      </w:r>
      <w:r w:rsidRPr="00EA75C6">
        <w:rPr>
          <w:rFonts w:ascii="Times New Roman" w:hAnsi="Times New Roman" w:cs="Times New Roman"/>
          <w:sz w:val="24"/>
          <w:szCs w:val="24"/>
        </w:rPr>
        <w:tab/>
      </w:r>
      <w:r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д) с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зуба и его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антогониста</w:t>
      </w:r>
      <w:proofErr w:type="spellEnd"/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8</w:t>
      </w:r>
      <w:r w:rsidR="00263D7E" w:rsidRPr="00EA75C6">
        <w:rPr>
          <w:rFonts w:ascii="Times New Roman" w:hAnsi="Times New Roman" w:cs="Times New Roman"/>
          <w:sz w:val="24"/>
          <w:szCs w:val="24"/>
        </w:rPr>
        <w:t>2. Моделирование вкладки прямым методом проводится: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на модели в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артикуляторе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;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lastRenderedPageBreak/>
        <w:t xml:space="preserve">б) на модели в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окклюдаторе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;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в) в полости рта;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г) на модели в универсальном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артикуляторе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;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д) по методу «</w:t>
      </w:r>
      <w:proofErr w:type="spellStart"/>
      <w:r w:rsidRPr="00EA75C6">
        <w:rPr>
          <w:rFonts w:ascii="Times New Roman" w:hAnsi="Times New Roman" w:cs="Times New Roman"/>
          <w:sz w:val="24"/>
          <w:szCs w:val="24"/>
          <w:lang w:val="en-US"/>
        </w:rPr>
        <w:t>Cerek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»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rPr>
          <w:rFonts w:ascii="Times New Roman" w:hAnsi="Times New Roman" w:cs="Times New Roman"/>
          <w:lang w:val="ru-RU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</w:t>
      </w:r>
      <w:r w:rsidR="00354F13" w:rsidRPr="00EA75C6">
        <w:rPr>
          <w:rFonts w:ascii="Times New Roman" w:hAnsi="Times New Roman" w:cs="Times New Roman"/>
        </w:rPr>
        <w:t>3</w:t>
      </w:r>
      <w:r w:rsidRPr="00EA75C6">
        <w:rPr>
          <w:rFonts w:ascii="Times New Roman" w:hAnsi="Times New Roman" w:cs="Times New Roman"/>
        </w:rPr>
        <w:t>. Очень часто обнаруживается сразу после рождения ребенка следующая опухоль челюстно-лицевой области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остеобластокластома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остеома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гемангиома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папиллома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в этом возрасте не обнаруживается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</w:t>
      </w:r>
      <w:r w:rsidR="00354F13" w:rsidRPr="00EA75C6">
        <w:rPr>
          <w:rFonts w:ascii="Times New Roman" w:hAnsi="Times New Roman" w:cs="Times New Roman"/>
        </w:rPr>
        <w:t>4</w:t>
      </w:r>
      <w:r w:rsidRPr="00EA75C6">
        <w:rPr>
          <w:rFonts w:ascii="Times New Roman" w:hAnsi="Times New Roman" w:cs="Times New Roman"/>
        </w:rPr>
        <w:t xml:space="preserve">. </w:t>
      </w:r>
      <w:proofErr w:type="spellStart"/>
      <w:r w:rsidRPr="00EA75C6">
        <w:rPr>
          <w:rFonts w:ascii="Times New Roman" w:hAnsi="Times New Roman" w:cs="Times New Roman"/>
        </w:rPr>
        <w:t>Многоформная</w:t>
      </w:r>
      <w:proofErr w:type="spellEnd"/>
      <w:r w:rsidRPr="00EA75C6">
        <w:rPr>
          <w:rFonts w:ascii="Times New Roman" w:hAnsi="Times New Roman" w:cs="Times New Roman"/>
        </w:rPr>
        <w:t xml:space="preserve"> экссудативная эритема - это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заболевание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повреждение слизистой оболочки полости рта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изменение слизистой оболочки полости рта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любое из названных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ни одно из названных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</w:t>
      </w:r>
      <w:r w:rsidR="00354F13" w:rsidRPr="00EA75C6">
        <w:rPr>
          <w:rFonts w:ascii="Times New Roman" w:hAnsi="Times New Roman" w:cs="Times New Roman"/>
        </w:rPr>
        <w:t>5</w:t>
      </w:r>
      <w:r w:rsidRPr="00EA75C6">
        <w:rPr>
          <w:rFonts w:ascii="Times New Roman" w:hAnsi="Times New Roman" w:cs="Times New Roman"/>
        </w:rPr>
        <w:t xml:space="preserve">. При каких изменениях языка дети иногда жалуются на боли в языке от некоторых видов пищи?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складчатый язык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обложенный язык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"волосатый" язык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"географический" язык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сочетание складчатого и "географического" языка </w:t>
      </w:r>
    </w:p>
    <w:p w:rsidR="003A22D7" w:rsidRPr="00EA75C6" w:rsidRDefault="003A22D7" w:rsidP="003A22D7">
      <w:pPr>
        <w:rPr>
          <w:rFonts w:ascii="Times New Roman" w:hAnsi="Times New Roman" w:cs="Times New Roman"/>
          <w:lang w:val="ru-RU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</w:t>
      </w:r>
      <w:r w:rsidR="00354F13" w:rsidRPr="00EA75C6">
        <w:rPr>
          <w:rFonts w:ascii="Times New Roman" w:hAnsi="Times New Roman" w:cs="Times New Roman"/>
        </w:rPr>
        <w:t>6</w:t>
      </w:r>
      <w:r w:rsidRPr="00EA75C6">
        <w:rPr>
          <w:rFonts w:ascii="Times New Roman" w:hAnsi="Times New Roman" w:cs="Times New Roman"/>
        </w:rPr>
        <w:t>. Обязательным видом дополнительного исследования для постановки диагноза кисты челюсти является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электроодонтодиагностика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клинический анализ крови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исследование </w:t>
      </w:r>
      <w:proofErr w:type="spellStart"/>
      <w:r w:rsidRPr="00EA75C6">
        <w:rPr>
          <w:rFonts w:ascii="Times New Roman" w:hAnsi="Times New Roman" w:cs="Times New Roman"/>
        </w:rPr>
        <w:t>кистовой</w:t>
      </w:r>
      <w:proofErr w:type="spellEnd"/>
      <w:r w:rsidRPr="00EA75C6">
        <w:rPr>
          <w:rFonts w:ascii="Times New Roman" w:hAnsi="Times New Roman" w:cs="Times New Roman"/>
        </w:rPr>
        <w:t xml:space="preserve"> жидкости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рентгенография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анализ мочи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54F13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87</w:t>
      </w:r>
      <w:r w:rsidR="003A22D7" w:rsidRPr="00EA75C6">
        <w:rPr>
          <w:rFonts w:ascii="Times New Roman" w:hAnsi="Times New Roman" w:cs="Times New Roman"/>
        </w:rPr>
        <w:t xml:space="preserve">. Изменить цвет кожи в подчелюстной области может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лимфангиома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гемангиома</w:t>
      </w:r>
      <w:proofErr w:type="spellEnd"/>
      <w:r w:rsidRPr="00EA75C6">
        <w:rPr>
          <w:rFonts w:ascii="Times New Roman" w:hAnsi="Times New Roman" w:cs="Times New Roman"/>
        </w:rPr>
        <w:t xml:space="preserve">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аплазия слюнной железы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боковая киста шеи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ничего из перечисленного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54F13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88</w:t>
      </w:r>
      <w:r w:rsidR="003A22D7" w:rsidRPr="00EA75C6">
        <w:rPr>
          <w:rFonts w:ascii="Times New Roman" w:hAnsi="Times New Roman" w:cs="Times New Roman"/>
        </w:rPr>
        <w:t>. Основны</w:t>
      </w:r>
      <w:r w:rsidR="003232DC" w:rsidRPr="00EA75C6">
        <w:rPr>
          <w:rFonts w:ascii="Times New Roman" w:hAnsi="Times New Roman" w:cs="Times New Roman"/>
        </w:rPr>
        <w:t xml:space="preserve">м рентгенологическим признаком </w:t>
      </w:r>
      <w:r w:rsidR="003A22D7" w:rsidRPr="00EA75C6">
        <w:rPr>
          <w:rFonts w:ascii="Times New Roman" w:hAnsi="Times New Roman" w:cs="Times New Roman"/>
        </w:rPr>
        <w:t xml:space="preserve">здорового сформированного пародонта является следующее - 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>вершины м</w:t>
      </w:r>
      <w:r w:rsidR="003232DC" w:rsidRPr="00EA75C6">
        <w:rPr>
          <w:rFonts w:ascii="Times New Roman" w:hAnsi="Times New Roman" w:cs="Times New Roman"/>
        </w:rPr>
        <w:t xml:space="preserve">ежзубных перегородок находятся </w:t>
      </w:r>
      <w:r w:rsidRPr="00EA75C6">
        <w:rPr>
          <w:rFonts w:ascii="Times New Roman" w:hAnsi="Times New Roman" w:cs="Times New Roman"/>
        </w:rPr>
        <w:t xml:space="preserve">на уровне </w:t>
      </w:r>
      <w:proofErr w:type="spellStart"/>
      <w:r w:rsidRPr="00EA75C6">
        <w:rPr>
          <w:rFonts w:ascii="Times New Roman" w:hAnsi="Times New Roman" w:cs="Times New Roman"/>
        </w:rPr>
        <w:t>эмалевоцементной</w:t>
      </w:r>
      <w:proofErr w:type="spellEnd"/>
      <w:r w:rsidRPr="00EA75C6">
        <w:rPr>
          <w:rFonts w:ascii="Times New Roman" w:hAnsi="Times New Roman" w:cs="Times New Roman"/>
        </w:rPr>
        <w:t xml:space="preserve"> границы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>замыкающая кортикальная пластинк</w:t>
      </w:r>
      <w:r w:rsidR="003232DC" w:rsidRPr="00EA75C6">
        <w:rPr>
          <w:rFonts w:ascii="Times New Roman" w:hAnsi="Times New Roman" w:cs="Times New Roman"/>
        </w:rPr>
        <w:t xml:space="preserve">а четкая, независимо от высоты </w:t>
      </w:r>
      <w:r w:rsidRPr="00EA75C6">
        <w:rPr>
          <w:rFonts w:ascii="Times New Roman" w:hAnsi="Times New Roman" w:cs="Times New Roman"/>
        </w:rPr>
        <w:t xml:space="preserve">и формы межзубных перегородок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>кортикальна</w:t>
      </w:r>
      <w:r w:rsidR="003232DC" w:rsidRPr="00EA75C6">
        <w:rPr>
          <w:rFonts w:ascii="Times New Roman" w:hAnsi="Times New Roman" w:cs="Times New Roman"/>
        </w:rPr>
        <w:t xml:space="preserve">я замыкающая пластинка четкая, </w:t>
      </w:r>
      <w:r w:rsidRPr="00EA75C6">
        <w:rPr>
          <w:rFonts w:ascii="Times New Roman" w:hAnsi="Times New Roman" w:cs="Times New Roman"/>
        </w:rPr>
        <w:t>вершины м</w:t>
      </w:r>
      <w:r w:rsidR="003232DC" w:rsidRPr="00EA75C6">
        <w:rPr>
          <w:rFonts w:ascii="Times New Roman" w:hAnsi="Times New Roman" w:cs="Times New Roman"/>
        </w:rPr>
        <w:t xml:space="preserve">ежзубных перегородок находятся </w:t>
      </w:r>
      <w:r w:rsidRPr="00EA75C6">
        <w:rPr>
          <w:rFonts w:ascii="Times New Roman" w:hAnsi="Times New Roman" w:cs="Times New Roman"/>
        </w:rPr>
        <w:t xml:space="preserve">на уровне </w:t>
      </w:r>
      <w:proofErr w:type="spellStart"/>
      <w:r w:rsidRPr="00EA75C6">
        <w:rPr>
          <w:rFonts w:ascii="Times New Roman" w:hAnsi="Times New Roman" w:cs="Times New Roman"/>
        </w:rPr>
        <w:t>эмалевоцементной</w:t>
      </w:r>
      <w:proofErr w:type="spellEnd"/>
      <w:r w:rsidRPr="00EA75C6">
        <w:rPr>
          <w:rFonts w:ascii="Times New Roman" w:hAnsi="Times New Roman" w:cs="Times New Roman"/>
        </w:rPr>
        <w:t xml:space="preserve"> границы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lastRenderedPageBreak/>
        <w:t>г)</w:t>
      </w:r>
      <w:r w:rsidRPr="00EA75C6">
        <w:rPr>
          <w:rFonts w:ascii="Times New Roman" w:hAnsi="Times New Roman" w:cs="Times New Roman"/>
        </w:rPr>
        <w:tab/>
        <w:t xml:space="preserve">ни один из названных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>любой из названных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54F13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89</w:t>
      </w:r>
      <w:r w:rsidR="003A22D7" w:rsidRPr="00EA75C6">
        <w:rPr>
          <w:rFonts w:ascii="Times New Roman" w:hAnsi="Times New Roman" w:cs="Times New Roman"/>
        </w:rPr>
        <w:t>. Основным фактор</w:t>
      </w:r>
      <w:r w:rsidR="003232DC" w:rsidRPr="00EA75C6">
        <w:rPr>
          <w:rFonts w:ascii="Times New Roman" w:hAnsi="Times New Roman" w:cs="Times New Roman"/>
        </w:rPr>
        <w:t xml:space="preserve">ом для возникновения кандидоза </w:t>
      </w:r>
      <w:r w:rsidR="003A22D7" w:rsidRPr="00EA75C6">
        <w:rPr>
          <w:rFonts w:ascii="Times New Roman" w:hAnsi="Times New Roman" w:cs="Times New Roman"/>
        </w:rPr>
        <w:t xml:space="preserve">у детей грудного возраста является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дисбактериоз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нарушения пищеварения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хроническая или острая травма (соской-пустышкой)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гиповитаминоз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ни один из названных 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90. Для всех бактерий абсолютно необходимо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чистый кислород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температура 36.6°С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двуокись углерода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затемнение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91. Основной принцип формирования кариозных полостей по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Блэку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>, присущий всем классам кариозных полостей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создание дополнительных площадок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иссечение нависающих краев полости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превентивное расширение полости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создание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ящикообразной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полости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полное иссечение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некротизирующего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дентина</w:t>
      </w:r>
    </w:p>
    <w:p w:rsidR="00354F13" w:rsidRPr="00EA75C6" w:rsidRDefault="00354F13" w:rsidP="00354F1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3A22D7" w:rsidRPr="00EA75C6" w:rsidRDefault="00354F13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92</w:t>
      </w:r>
      <w:r w:rsidR="003A22D7" w:rsidRPr="00EA75C6">
        <w:rPr>
          <w:rFonts w:ascii="Times New Roman" w:hAnsi="Times New Roman" w:cs="Times New Roman"/>
        </w:rPr>
        <w:t xml:space="preserve">. Главная задача лечения коревого стоматита заключается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в применении противовирусных средств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в хорошем гигиеническом уходе за полостью рта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в применении </w:t>
      </w:r>
      <w:proofErr w:type="spellStart"/>
      <w:r w:rsidRPr="00EA75C6">
        <w:rPr>
          <w:rFonts w:ascii="Times New Roman" w:hAnsi="Times New Roman" w:cs="Times New Roman"/>
        </w:rPr>
        <w:t>кератопластических</w:t>
      </w:r>
      <w:proofErr w:type="spellEnd"/>
      <w:r w:rsidRPr="00EA75C6">
        <w:rPr>
          <w:rFonts w:ascii="Times New Roman" w:hAnsi="Times New Roman" w:cs="Times New Roman"/>
        </w:rPr>
        <w:t xml:space="preserve"> средств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в применении анестезирующих препаратов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не знаю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9</w:t>
      </w:r>
      <w:r w:rsidR="00354F13" w:rsidRPr="00EA75C6">
        <w:rPr>
          <w:rFonts w:ascii="Times New Roman" w:hAnsi="Times New Roman" w:cs="Times New Roman"/>
        </w:rPr>
        <w:t>3</w:t>
      </w:r>
      <w:r w:rsidRPr="00EA75C6">
        <w:rPr>
          <w:rFonts w:ascii="Times New Roman" w:hAnsi="Times New Roman" w:cs="Times New Roman"/>
        </w:rPr>
        <w:t xml:space="preserve">. Обязательным в профилактике заболеваний пародонта у детей является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гигиеническое обучение уходу за полостью рта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диспансеризация детей с системными заболеваниями организма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профилактика аномалий прикуса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выявление и коррекция </w:t>
      </w:r>
      <w:proofErr w:type="spellStart"/>
      <w:r w:rsidRPr="00EA75C6">
        <w:rPr>
          <w:rFonts w:ascii="Times New Roman" w:hAnsi="Times New Roman" w:cs="Times New Roman"/>
        </w:rPr>
        <w:t>аномалийн</w:t>
      </w:r>
      <w:r w:rsidR="003232DC" w:rsidRPr="00EA75C6">
        <w:rPr>
          <w:rFonts w:ascii="Times New Roman" w:hAnsi="Times New Roman" w:cs="Times New Roman"/>
        </w:rPr>
        <w:t>ого</w:t>
      </w:r>
      <w:proofErr w:type="spellEnd"/>
      <w:r w:rsidR="003232DC" w:rsidRPr="00EA75C6">
        <w:rPr>
          <w:rFonts w:ascii="Times New Roman" w:hAnsi="Times New Roman" w:cs="Times New Roman"/>
        </w:rPr>
        <w:t xml:space="preserve"> прикрепления мягких тканей </w:t>
      </w:r>
      <w:r w:rsidRPr="00EA75C6">
        <w:rPr>
          <w:rFonts w:ascii="Times New Roman" w:hAnsi="Times New Roman" w:cs="Times New Roman"/>
        </w:rPr>
        <w:t>к костному скелету лица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все перечисленное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9</w:t>
      </w:r>
      <w:r w:rsidR="00354F13" w:rsidRPr="00EA75C6">
        <w:rPr>
          <w:rFonts w:ascii="Times New Roman" w:hAnsi="Times New Roman" w:cs="Times New Roman"/>
        </w:rPr>
        <w:t>4</w:t>
      </w:r>
      <w:r w:rsidRPr="00EA75C6">
        <w:rPr>
          <w:rFonts w:ascii="Times New Roman" w:hAnsi="Times New Roman" w:cs="Times New Roman"/>
        </w:rPr>
        <w:t xml:space="preserve">. </w:t>
      </w:r>
      <w:proofErr w:type="spellStart"/>
      <w:r w:rsidRPr="00EA75C6">
        <w:rPr>
          <w:rFonts w:ascii="Times New Roman" w:hAnsi="Times New Roman" w:cs="Times New Roman"/>
        </w:rPr>
        <w:t>Пародонтальным</w:t>
      </w:r>
      <w:proofErr w:type="spellEnd"/>
      <w:r w:rsidRPr="00EA75C6">
        <w:rPr>
          <w:rFonts w:ascii="Times New Roman" w:hAnsi="Times New Roman" w:cs="Times New Roman"/>
        </w:rPr>
        <w:t xml:space="preserve"> карманом является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физиологический </w:t>
      </w:r>
      <w:proofErr w:type="spellStart"/>
      <w:r w:rsidRPr="00EA75C6">
        <w:rPr>
          <w:rFonts w:ascii="Times New Roman" w:hAnsi="Times New Roman" w:cs="Times New Roman"/>
        </w:rPr>
        <w:t>десневой</w:t>
      </w:r>
      <w:proofErr w:type="spellEnd"/>
      <w:r w:rsidRPr="00EA75C6">
        <w:rPr>
          <w:rFonts w:ascii="Times New Roman" w:hAnsi="Times New Roman" w:cs="Times New Roman"/>
        </w:rPr>
        <w:t xml:space="preserve"> карман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ложный патологический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истинный патологический зубодесневой карман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ни один из перечисленных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9</w:t>
      </w:r>
      <w:r w:rsidR="00354F13" w:rsidRPr="00EA75C6">
        <w:rPr>
          <w:rFonts w:ascii="Times New Roman" w:hAnsi="Times New Roman" w:cs="Times New Roman"/>
        </w:rPr>
        <w:t>5</w:t>
      </w:r>
      <w:r w:rsidRPr="00EA75C6">
        <w:rPr>
          <w:rFonts w:ascii="Times New Roman" w:hAnsi="Times New Roman" w:cs="Times New Roman"/>
        </w:rPr>
        <w:t>. К какой зоне интенсивнос</w:t>
      </w:r>
      <w:r w:rsidR="003232DC" w:rsidRPr="00EA75C6">
        <w:rPr>
          <w:rFonts w:ascii="Times New Roman" w:hAnsi="Times New Roman" w:cs="Times New Roman"/>
        </w:rPr>
        <w:t xml:space="preserve">ти кариеса зубов по данным ВОЗ </w:t>
      </w:r>
      <w:r w:rsidRPr="00EA75C6">
        <w:rPr>
          <w:rFonts w:ascii="Times New Roman" w:hAnsi="Times New Roman" w:cs="Times New Roman"/>
        </w:rPr>
        <w:t xml:space="preserve">можно отнести регион с КПУ=1.0 у детей 12 лет?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очень низкой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низкой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умеренной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высокой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очень высокой </w:t>
      </w:r>
    </w:p>
    <w:p w:rsidR="00354F13" w:rsidRPr="00EA75C6" w:rsidRDefault="00354F13" w:rsidP="00354F1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54F13" w:rsidRPr="00EA75C6" w:rsidRDefault="00354F13" w:rsidP="00354F13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96. В основе диадинамических токов лежат следующие механизмы болеутоляющего действия</w:t>
      </w:r>
    </w:p>
    <w:p w:rsidR="00354F13" w:rsidRPr="00EA75C6" w:rsidRDefault="00354F13" w:rsidP="00354F13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а) снижение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EA75C6">
        <w:rPr>
          <w:rFonts w:ascii="Times New Roman" w:hAnsi="Times New Roman" w:cs="Times New Roman"/>
          <w:sz w:val="24"/>
          <w:szCs w:val="24"/>
        </w:rPr>
        <w:t xml:space="preserve"> внутритканевой жидкости        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354F13" w:rsidRPr="00EA75C6" w:rsidRDefault="00354F13" w:rsidP="00354F13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б) нервно-рефлекторные механизмы        </w:t>
      </w:r>
    </w:p>
    <w:p w:rsidR="00354F13" w:rsidRPr="00EA75C6" w:rsidRDefault="00354F13" w:rsidP="00354F13">
      <w:pPr>
        <w:pStyle w:val="a4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в) раздражение вегетативных образований       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9</w:t>
      </w:r>
      <w:r w:rsidR="00354F13" w:rsidRPr="00EA75C6">
        <w:rPr>
          <w:rFonts w:ascii="Times New Roman" w:hAnsi="Times New Roman" w:cs="Times New Roman"/>
        </w:rPr>
        <w:t>7</w:t>
      </w:r>
      <w:r w:rsidRPr="00EA75C6">
        <w:rPr>
          <w:rFonts w:ascii="Times New Roman" w:hAnsi="Times New Roman" w:cs="Times New Roman"/>
        </w:rPr>
        <w:t xml:space="preserve">. Рентгенологическими симптомами патологии пародонта являются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деструкция кортикальной пластинки межзубной перегородки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диффузный остеопороз костной ткани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остеопороз межзубных перегородок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все перечисленные варианты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ни один из перечисленных вариантов 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63D7E" w:rsidRPr="00EA75C6" w:rsidRDefault="00354F13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>9</w:t>
      </w:r>
      <w:r w:rsidR="00263D7E" w:rsidRPr="00EA75C6">
        <w:rPr>
          <w:rFonts w:ascii="Times New Roman" w:hAnsi="Times New Roman" w:cs="Times New Roman"/>
          <w:sz w:val="24"/>
          <w:szCs w:val="24"/>
        </w:rPr>
        <w:t>8.Противопоказаниями к проведению местного обезболивания являются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дентофобия</w:t>
      </w:r>
      <w:proofErr w:type="spellEnd"/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б) резко выраженная эмоциональность с невротической реакцией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в) заболевания центральной нервной системы</w:t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г) детский возраст в сочетании с </w:t>
      </w:r>
      <w:proofErr w:type="spellStart"/>
      <w:r w:rsidRPr="00EA75C6">
        <w:rPr>
          <w:rFonts w:ascii="Times New Roman" w:hAnsi="Times New Roman" w:cs="Times New Roman"/>
          <w:sz w:val="24"/>
          <w:szCs w:val="24"/>
        </w:rPr>
        <w:t>дентофобией</w:t>
      </w:r>
      <w:proofErr w:type="spellEnd"/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  <w:r w:rsidRPr="00EA75C6">
        <w:rPr>
          <w:rFonts w:ascii="Times New Roman" w:hAnsi="Times New Roman" w:cs="Times New Roman"/>
          <w:sz w:val="24"/>
          <w:szCs w:val="24"/>
        </w:rPr>
        <w:t xml:space="preserve"> д) все вышеперечисленное</w:t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  <w:r w:rsidR="00FE3AAD" w:rsidRPr="00EA75C6">
        <w:rPr>
          <w:rFonts w:ascii="Times New Roman" w:hAnsi="Times New Roman" w:cs="Times New Roman"/>
          <w:sz w:val="24"/>
          <w:szCs w:val="24"/>
        </w:rPr>
        <w:tab/>
      </w:r>
    </w:p>
    <w:p w:rsidR="00263D7E" w:rsidRPr="00EA75C6" w:rsidRDefault="00263D7E" w:rsidP="00263D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9</w:t>
      </w:r>
      <w:r w:rsidR="00354F13" w:rsidRPr="00EA75C6">
        <w:rPr>
          <w:rFonts w:ascii="Times New Roman" w:hAnsi="Times New Roman" w:cs="Times New Roman"/>
        </w:rPr>
        <w:t>9</w:t>
      </w:r>
      <w:r w:rsidRPr="00EA75C6">
        <w:rPr>
          <w:rFonts w:ascii="Times New Roman" w:hAnsi="Times New Roman" w:cs="Times New Roman"/>
        </w:rPr>
        <w:t>. Н</w:t>
      </w:r>
      <w:r w:rsidR="003232DC" w:rsidRPr="00EA75C6">
        <w:rPr>
          <w:rFonts w:ascii="Times New Roman" w:hAnsi="Times New Roman" w:cs="Times New Roman"/>
        </w:rPr>
        <w:t xml:space="preserve">аиболее характерным признаком, </w:t>
      </w:r>
      <w:r w:rsidRPr="00EA75C6">
        <w:rPr>
          <w:rFonts w:ascii="Times New Roman" w:hAnsi="Times New Roman" w:cs="Times New Roman"/>
        </w:rPr>
        <w:t xml:space="preserve">отличающим опухолевый процесс у детей и взрослых, является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частота обнаружения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дизонтогенетическая природа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  <w:t xml:space="preserve">быстрота роста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преимущественное поражение определенных тканей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 xml:space="preserve">не назван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A22D7" w:rsidRPr="00EA75C6" w:rsidRDefault="00354F13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100</w:t>
      </w:r>
      <w:r w:rsidR="003A22D7" w:rsidRPr="00EA75C6">
        <w:rPr>
          <w:rFonts w:ascii="Times New Roman" w:hAnsi="Times New Roman" w:cs="Times New Roman"/>
        </w:rPr>
        <w:t xml:space="preserve">. Для злокачественных новообразований у детей характерны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а)</w:t>
      </w:r>
      <w:r w:rsidRPr="00EA75C6">
        <w:rPr>
          <w:rFonts w:ascii="Times New Roman" w:hAnsi="Times New Roman" w:cs="Times New Roman"/>
        </w:rPr>
        <w:tab/>
        <w:t xml:space="preserve">четкость границ между опухолью и окружающими тканями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б)</w:t>
      </w:r>
      <w:r w:rsidRPr="00EA75C6">
        <w:rPr>
          <w:rFonts w:ascii="Times New Roman" w:hAnsi="Times New Roman" w:cs="Times New Roman"/>
        </w:rPr>
        <w:tab/>
        <w:t xml:space="preserve">медленный рост </w:t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  <w:r w:rsidR="00FE3AAD" w:rsidRPr="00EA75C6">
        <w:rPr>
          <w:rFonts w:ascii="Times New Roman" w:hAnsi="Times New Roman" w:cs="Times New Roman"/>
        </w:rPr>
        <w:tab/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в)</w:t>
      </w:r>
      <w:r w:rsidRPr="00EA75C6">
        <w:rPr>
          <w:rFonts w:ascii="Times New Roman" w:hAnsi="Times New Roman" w:cs="Times New Roman"/>
        </w:rPr>
        <w:tab/>
      </w:r>
      <w:proofErr w:type="spellStart"/>
      <w:r w:rsidRPr="00EA75C6">
        <w:rPr>
          <w:rFonts w:ascii="Times New Roman" w:hAnsi="Times New Roman" w:cs="Times New Roman"/>
        </w:rPr>
        <w:t>инфильтратный</w:t>
      </w:r>
      <w:proofErr w:type="spellEnd"/>
      <w:r w:rsidRPr="00EA75C6">
        <w:rPr>
          <w:rFonts w:ascii="Times New Roman" w:hAnsi="Times New Roman" w:cs="Times New Roman"/>
        </w:rPr>
        <w:t xml:space="preserve"> рост </w:t>
      </w:r>
    </w:p>
    <w:p w:rsidR="003A22D7" w:rsidRPr="00EA75C6" w:rsidRDefault="003A22D7" w:rsidP="003A22D7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г)</w:t>
      </w:r>
      <w:r w:rsidRPr="00EA75C6">
        <w:rPr>
          <w:rFonts w:ascii="Times New Roman" w:hAnsi="Times New Roman" w:cs="Times New Roman"/>
        </w:rPr>
        <w:tab/>
        <w:t xml:space="preserve">высокая степень дифференциации клеток </w:t>
      </w:r>
    </w:p>
    <w:p w:rsidR="00F64BC3" w:rsidRPr="00EA75C6" w:rsidRDefault="00354F13" w:rsidP="00354F1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EA75C6">
        <w:rPr>
          <w:rFonts w:ascii="Times New Roman" w:hAnsi="Times New Roman" w:cs="Times New Roman"/>
        </w:rPr>
        <w:t>д)</w:t>
      </w:r>
      <w:r w:rsidRPr="00EA75C6">
        <w:rPr>
          <w:rFonts w:ascii="Times New Roman" w:hAnsi="Times New Roman" w:cs="Times New Roman"/>
        </w:rPr>
        <w:tab/>
        <w:t>все перечисленные</w:t>
      </w:r>
    </w:p>
    <w:sectPr w:rsidR="00F64BC3" w:rsidRPr="00E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C"/>
    <w:rsid w:val="00263D7E"/>
    <w:rsid w:val="003232DC"/>
    <w:rsid w:val="00354F13"/>
    <w:rsid w:val="003A22D7"/>
    <w:rsid w:val="004A6742"/>
    <w:rsid w:val="00633AFC"/>
    <w:rsid w:val="00EA75C6"/>
    <w:rsid w:val="00F64BC3"/>
    <w:rsid w:val="00FE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D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Plain Text"/>
    <w:basedOn w:val="a"/>
    <w:link w:val="a5"/>
    <w:uiPriority w:val="99"/>
    <w:rsid w:val="003A22D7"/>
    <w:rPr>
      <w:rFonts w:ascii="Courier New" w:eastAsiaTheme="minorEastAsia" w:hAnsi="Courier New" w:cs="Courier New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3A22D7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3A22D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D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Plain Text"/>
    <w:basedOn w:val="a"/>
    <w:link w:val="a5"/>
    <w:uiPriority w:val="99"/>
    <w:rsid w:val="003A22D7"/>
    <w:rPr>
      <w:rFonts w:ascii="Courier New" w:eastAsiaTheme="minorEastAsia" w:hAnsi="Courier New" w:cs="Courier New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3A22D7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3A22D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3251</Words>
  <Characters>18535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4</cp:revision>
  <dcterms:created xsi:type="dcterms:W3CDTF">2013-03-13T10:39:00Z</dcterms:created>
  <dcterms:modified xsi:type="dcterms:W3CDTF">2013-03-13T11:38:00Z</dcterms:modified>
</cp:coreProperties>
</file>